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68B7" w14:textId="77777777" w:rsidR="00310C06" w:rsidRPr="00F43634" w:rsidRDefault="00310C06" w:rsidP="00310C06">
      <w:pPr>
        <w:spacing w:after="0"/>
        <w:ind w:right="283"/>
        <w:rPr>
          <w:rFonts w:ascii="Calibri" w:eastAsia="Times New Roman" w:hAnsi="Calibri" w:cs="Times New Roman"/>
          <w:sz w:val="20"/>
          <w:szCs w:val="20"/>
        </w:rPr>
      </w:pPr>
      <w:r>
        <w:rPr>
          <w:rFonts w:ascii="Calibri" w:eastAsia="Times New Roman" w:hAnsi="Calibri" w:cs="Times New Roman"/>
          <w:b/>
          <w:sz w:val="20"/>
          <w:szCs w:val="20"/>
        </w:rPr>
        <w:t>Zmluva o poskytovaní: Servisu PC a správy počítačovej siete</w:t>
      </w:r>
    </w:p>
    <w:p w14:paraId="562D2180" w14:textId="77777777" w:rsidR="00310C06" w:rsidRPr="00F43634" w:rsidRDefault="00310C06" w:rsidP="00310C06">
      <w:pPr>
        <w:pBdr>
          <w:top w:val="single" w:sz="4" w:space="1" w:color="auto"/>
        </w:pBdr>
        <w:spacing w:after="0" w:line="218" w:lineRule="auto"/>
        <w:ind w:right="283"/>
        <w:jc w:val="both"/>
        <w:rPr>
          <w:rFonts w:ascii="Calibri" w:eastAsia="Times New Roman" w:hAnsi="Calibri" w:cs="Arial"/>
          <w:sz w:val="16"/>
          <w:szCs w:val="16"/>
        </w:rPr>
      </w:pPr>
      <w:r w:rsidRPr="00F43634">
        <w:rPr>
          <w:rFonts w:ascii="Calibri" w:eastAsia="Times New Roman" w:hAnsi="Calibri" w:cs="Arial"/>
          <w:sz w:val="16"/>
          <w:szCs w:val="16"/>
        </w:rPr>
        <w:t xml:space="preserve">uzatvorená podľa </w:t>
      </w:r>
      <w:proofErr w:type="spellStart"/>
      <w:r w:rsidRPr="00F43634">
        <w:rPr>
          <w:rFonts w:ascii="Calibri" w:eastAsia="Times New Roman" w:hAnsi="Calibri" w:cs="Arial"/>
          <w:sz w:val="16"/>
          <w:szCs w:val="16"/>
        </w:rPr>
        <w:t>ust</w:t>
      </w:r>
      <w:proofErr w:type="spellEnd"/>
      <w:r w:rsidRPr="00F43634">
        <w:rPr>
          <w:rFonts w:ascii="Calibri" w:eastAsia="Times New Roman" w:hAnsi="Calibri" w:cs="Arial"/>
          <w:sz w:val="16"/>
          <w:szCs w:val="16"/>
        </w:rPr>
        <w:t xml:space="preserve">. § 269 </w:t>
      </w:r>
      <w:proofErr w:type="spellStart"/>
      <w:r w:rsidRPr="00F43634">
        <w:rPr>
          <w:rFonts w:ascii="Calibri" w:eastAsia="Times New Roman" w:hAnsi="Calibri" w:cs="Arial"/>
          <w:sz w:val="16"/>
          <w:szCs w:val="16"/>
        </w:rPr>
        <w:t>odst</w:t>
      </w:r>
      <w:proofErr w:type="spellEnd"/>
      <w:r w:rsidRPr="00F43634">
        <w:rPr>
          <w:rFonts w:ascii="Calibri" w:eastAsia="Times New Roman" w:hAnsi="Calibri" w:cs="Arial"/>
          <w:sz w:val="16"/>
          <w:szCs w:val="16"/>
        </w:rPr>
        <w:t>. 2 zák. č. 513/1991 Zb., obchodný zákonník</w:t>
      </w:r>
    </w:p>
    <w:p w14:paraId="1C6B105B" w14:textId="77777777" w:rsidR="00310C06" w:rsidRPr="00F43634" w:rsidRDefault="00310C06" w:rsidP="00310C06">
      <w:pPr>
        <w:spacing w:after="0"/>
        <w:ind w:right="283"/>
        <w:jc w:val="both"/>
        <w:rPr>
          <w:rFonts w:ascii="Calibri" w:eastAsia="Times New Roman" w:hAnsi="Calibri" w:cs="Arial"/>
          <w:sz w:val="16"/>
          <w:szCs w:val="16"/>
        </w:rPr>
      </w:pPr>
      <w:r w:rsidRPr="00F43634">
        <w:rPr>
          <w:rFonts w:ascii="Calibri" w:eastAsia="Times New Roman" w:hAnsi="Calibri" w:cs="Times New Roman"/>
          <w:noProof/>
          <w:lang w:eastAsia="sk-SK"/>
        </w:rPr>
        <mc:AlternateContent>
          <mc:Choice Requires="wps">
            <w:drawing>
              <wp:anchor distT="0" distB="0" distL="114300" distR="114300" simplePos="0" relativeHeight="251659264" behindDoc="0" locked="0" layoutInCell="1" allowOverlap="1" wp14:anchorId="2DBA9473" wp14:editId="69DDC23D">
                <wp:simplePos x="0" y="0"/>
                <wp:positionH relativeFrom="column">
                  <wp:posOffset>2965450</wp:posOffset>
                </wp:positionH>
                <wp:positionV relativeFrom="paragraph">
                  <wp:posOffset>118745</wp:posOffset>
                </wp:positionV>
                <wp:extent cx="2673985" cy="1682115"/>
                <wp:effectExtent l="12700" t="13970" r="8890" b="889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1682115"/>
                        </a:xfrm>
                        <a:prstGeom prst="rect">
                          <a:avLst/>
                        </a:prstGeom>
                        <a:solidFill>
                          <a:srgbClr val="FFFFFF"/>
                        </a:solidFill>
                        <a:ln w="9525">
                          <a:solidFill>
                            <a:srgbClr val="000000"/>
                          </a:solidFill>
                          <a:miter lim="800000"/>
                          <a:headEnd/>
                          <a:tailEnd/>
                        </a:ln>
                      </wps:spPr>
                      <wps:txbx>
                        <w:txbxContent>
                          <w:p w14:paraId="2EF6A1B3" w14:textId="77777777" w:rsidR="00310C06" w:rsidRPr="006D7850" w:rsidRDefault="00310C06" w:rsidP="00310C06">
                            <w:pPr>
                              <w:spacing w:after="0" w:line="240" w:lineRule="auto"/>
                              <w:rPr>
                                <w:rFonts w:cs="Arial"/>
                                <w:b/>
                                <w:bCs/>
                                <w:sz w:val="18"/>
                                <w:szCs w:val="18"/>
                                <w:u w:val="single"/>
                              </w:rPr>
                            </w:pPr>
                            <w:r>
                              <w:rPr>
                                <w:rFonts w:cs="Arial"/>
                                <w:b/>
                                <w:bCs/>
                                <w:sz w:val="18"/>
                                <w:szCs w:val="18"/>
                                <w:u w:val="single"/>
                              </w:rPr>
                              <w:t>Poskytovateľ</w:t>
                            </w:r>
                            <w:r w:rsidRPr="006D7850">
                              <w:rPr>
                                <w:rFonts w:cs="Arial"/>
                                <w:b/>
                                <w:bCs/>
                                <w:sz w:val="18"/>
                                <w:szCs w:val="18"/>
                                <w:u w:val="single"/>
                              </w:rPr>
                              <w:t>:</w:t>
                            </w:r>
                          </w:p>
                          <w:p w14:paraId="46A61CFB" w14:textId="77777777" w:rsidR="00310C06" w:rsidRDefault="00310C06" w:rsidP="00310C06">
                            <w:pPr>
                              <w:spacing w:after="0" w:line="240" w:lineRule="auto"/>
                              <w:rPr>
                                <w:rFonts w:cs="Arial"/>
                                <w:b/>
                                <w:bCs/>
                                <w:sz w:val="18"/>
                                <w:szCs w:val="18"/>
                              </w:rPr>
                            </w:pPr>
                            <w:proofErr w:type="spellStart"/>
                            <w:r w:rsidRPr="00B44680">
                              <w:rPr>
                                <w:rFonts w:cs="Arial"/>
                                <w:b/>
                                <w:bCs/>
                                <w:sz w:val="18"/>
                                <w:szCs w:val="18"/>
                              </w:rPr>
                              <w:t>Magic</w:t>
                            </w:r>
                            <w:proofErr w:type="spellEnd"/>
                            <w:r w:rsidRPr="00B44680">
                              <w:rPr>
                                <w:rFonts w:cs="Arial"/>
                                <w:b/>
                                <w:bCs/>
                                <w:sz w:val="18"/>
                                <w:szCs w:val="18"/>
                              </w:rPr>
                              <w:t xml:space="preserve"> Solutions, </w:t>
                            </w:r>
                            <w:proofErr w:type="spellStart"/>
                            <w:r w:rsidRPr="00B44680">
                              <w:rPr>
                                <w:rFonts w:cs="Arial"/>
                                <w:b/>
                                <w:bCs/>
                                <w:sz w:val="18"/>
                                <w:szCs w:val="18"/>
                              </w:rPr>
                              <w:t>s.r.o</w:t>
                            </w:r>
                            <w:proofErr w:type="spellEnd"/>
                            <w:r w:rsidRPr="00B44680">
                              <w:rPr>
                                <w:rFonts w:cs="Arial"/>
                                <w:b/>
                                <w:bCs/>
                                <w:sz w:val="18"/>
                                <w:szCs w:val="18"/>
                              </w:rPr>
                              <w:t>.</w:t>
                            </w:r>
                          </w:p>
                          <w:p w14:paraId="6DB29190" w14:textId="77777777" w:rsidR="00310C06" w:rsidRDefault="00310C06" w:rsidP="00310C06">
                            <w:pPr>
                              <w:spacing w:after="0" w:line="240" w:lineRule="auto"/>
                              <w:rPr>
                                <w:rFonts w:cs="Arial"/>
                                <w:sz w:val="18"/>
                                <w:szCs w:val="18"/>
                              </w:rPr>
                            </w:pPr>
                            <w:r w:rsidRPr="00B44680">
                              <w:rPr>
                                <w:rFonts w:cs="Arial"/>
                                <w:sz w:val="18"/>
                                <w:szCs w:val="18"/>
                              </w:rPr>
                              <w:t xml:space="preserve">Nálepkova 16, 902 01 Pezinok </w:t>
                            </w:r>
                          </w:p>
                          <w:p w14:paraId="76872CFB" w14:textId="77777777" w:rsidR="00310C06" w:rsidRPr="00A56058" w:rsidRDefault="00310C06" w:rsidP="00310C06">
                            <w:pPr>
                              <w:spacing w:after="0" w:line="240" w:lineRule="auto"/>
                              <w:rPr>
                                <w:rFonts w:cstheme="minorHAnsi"/>
                                <w:sz w:val="18"/>
                                <w:szCs w:val="18"/>
                              </w:rPr>
                            </w:pPr>
                            <w:r w:rsidRPr="00A36EE1">
                              <w:rPr>
                                <w:rFonts w:cs="Arial"/>
                                <w:sz w:val="18"/>
                                <w:szCs w:val="18"/>
                              </w:rPr>
                              <w:t xml:space="preserve">IČO: </w:t>
                            </w:r>
                            <w:r w:rsidRPr="00A56058">
                              <w:rPr>
                                <w:rStyle w:val="ra"/>
                                <w:rFonts w:cstheme="minorHAnsi"/>
                                <w:color w:val="333333"/>
                                <w:sz w:val="18"/>
                                <w:szCs w:val="18"/>
                              </w:rPr>
                              <w:t>44 632 711</w:t>
                            </w:r>
                            <w:r w:rsidRPr="00B9645F">
                              <w:rPr>
                                <w:rFonts w:cstheme="minorHAnsi"/>
                                <w:sz w:val="18"/>
                                <w:szCs w:val="18"/>
                              </w:rPr>
                              <w:tab/>
                              <w:t xml:space="preserve">DIČ : </w:t>
                            </w:r>
                            <w:r w:rsidRPr="00A56058">
                              <w:rPr>
                                <w:rFonts w:cstheme="minorHAnsi"/>
                                <w:sz w:val="18"/>
                                <w:szCs w:val="18"/>
                              </w:rPr>
                              <w:t>SK 20 22 83 92 36</w:t>
                            </w:r>
                          </w:p>
                          <w:p w14:paraId="3AD59A23" w14:textId="77777777" w:rsidR="00310C06" w:rsidRDefault="00310C06" w:rsidP="00310C06">
                            <w:pPr>
                              <w:spacing w:after="0" w:line="240" w:lineRule="auto"/>
                              <w:rPr>
                                <w:rFonts w:cs="Arial"/>
                                <w:sz w:val="18"/>
                                <w:szCs w:val="18"/>
                              </w:rPr>
                            </w:pPr>
                            <w:r w:rsidRPr="006D7850">
                              <w:rPr>
                                <w:rFonts w:cs="Arial"/>
                                <w:sz w:val="18"/>
                                <w:szCs w:val="18"/>
                              </w:rPr>
                              <w:t>konajúci/zástupca</w:t>
                            </w:r>
                            <w:r>
                              <w:rPr>
                                <w:rFonts w:cs="Arial"/>
                                <w:sz w:val="18"/>
                                <w:szCs w:val="18"/>
                              </w:rPr>
                              <w:t xml:space="preserve">: </w:t>
                            </w:r>
                            <w:r w:rsidRPr="005456F8">
                              <w:rPr>
                                <w:rFonts w:cs="Arial"/>
                                <w:color w:val="000000" w:themeColor="text1"/>
                                <w:sz w:val="18"/>
                                <w:szCs w:val="18"/>
                                <w:highlight w:val="black"/>
                              </w:rPr>
                              <w:t>Radoslav Chanečka</w:t>
                            </w:r>
                          </w:p>
                          <w:p w14:paraId="2F86FB6B" w14:textId="77777777" w:rsidR="00310C06" w:rsidRPr="006D7850" w:rsidRDefault="00310C06" w:rsidP="00310C06">
                            <w:pPr>
                              <w:spacing w:after="0" w:line="240" w:lineRule="auto"/>
                              <w:rPr>
                                <w:rFonts w:cs="Arial"/>
                                <w:sz w:val="18"/>
                                <w:szCs w:val="18"/>
                              </w:rPr>
                            </w:pPr>
                            <w:r w:rsidRPr="006D7850">
                              <w:rPr>
                                <w:rFonts w:cs="Arial"/>
                                <w:sz w:val="18"/>
                                <w:szCs w:val="18"/>
                              </w:rPr>
                              <w:t xml:space="preserve">zápis v OR: </w:t>
                            </w:r>
                            <w:r w:rsidRPr="00187365">
                              <w:rPr>
                                <w:rFonts w:cs="Arial"/>
                                <w:sz w:val="18"/>
                                <w:szCs w:val="18"/>
                              </w:rPr>
                              <w:t xml:space="preserve">v Obch. reg. </w:t>
                            </w:r>
                            <w:proofErr w:type="spellStart"/>
                            <w:r w:rsidRPr="00187365">
                              <w:rPr>
                                <w:rFonts w:cs="Arial"/>
                                <w:sz w:val="18"/>
                                <w:szCs w:val="18"/>
                              </w:rPr>
                              <w:t>Okr</w:t>
                            </w:r>
                            <w:proofErr w:type="spellEnd"/>
                            <w:r w:rsidRPr="00187365">
                              <w:rPr>
                                <w:rFonts w:cs="Arial"/>
                                <w:sz w:val="18"/>
                                <w:szCs w:val="18"/>
                              </w:rPr>
                              <w:t>. súdu Bratislava I, vložka č. 57191/B, oddiel s.r.o.</w:t>
                            </w:r>
                          </w:p>
                          <w:p w14:paraId="68681561" w14:textId="77777777" w:rsidR="00310C06" w:rsidRPr="00F22E28" w:rsidRDefault="00310C06" w:rsidP="00310C06">
                            <w:pPr>
                              <w:spacing w:after="0" w:line="240" w:lineRule="auto"/>
                              <w:rPr>
                                <w:rFonts w:cs="Arial"/>
                                <w:sz w:val="18"/>
                                <w:szCs w:val="18"/>
                              </w:rPr>
                            </w:pPr>
                            <w:r w:rsidRPr="00F22E28">
                              <w:rPr>
                                <w:rFonts w:cs="Arial"/>
                                <w:sz w:val="18"/>
                                <w:szCs w:val="18"/>
                              </w:rPr>
                              <w:t>Bankov</w:t>
                            </w:r>
                            <w:r>
                              <w:rPr>
                                <w:rFonts w:cs="Arial"/>
                                <w:sz w:val="18"/>
                                <w:szCs w:val="18"/>
                              </w:rPr>
                              <w:t xml:space="preserve">é spojenie: </w:t>
                            </w:r>
                            <w:r w:rsidRPr="00187365">
                              <w:rPr>
                                <w:rFonts w:cs="Arial"/>
                                <w:sz w:val="18"/>
                                <w:szCs w:val="18"/>
                              </w:rPr>
                              <w:t>Prima banka Slovensko, a.s.</w:t>
                            </w:r>
                          </w:p>
                          <w:p w14:paraId="7C091E73" w14:textId="77777777" w:rsidR="00310C06" w:rsidRPr="00B9645F" w:rsidRDefault="00310C06" w:rsidP="00310C06">
                            <w:pPr>
                              <w:spacing w:after="0" w:line="240" w:lineRule="auto"/>
                              <w:rPr>
                                <w:rFonts w:cstheme="minorHAnsi"/>
                                <w:sz w:val="18"/>
                                <w:szCs w:val="18"/>
                              </w:rPr>
                            </w:pPr>
                            <w:r w:rsidRPr="00B9645F">
                              <w:rPr>
                                <w:rFonts w:cstheme="minorHAnsi"/>
                                <w:sz w:val="18"/>
                                <w:szCs w:val="18"/>
                              </w:rPr>
                              <w:t xml:space="preserve">IBAN: </w:t>
                            </w:r>
                            <w:r w:rsidRPr="00187365">
                              <w:rPr>
                                <w:rFonts w:cstheme="minorHAnsi"/>
                                <w:sz w:val="18"/>
                                <w:szCs w:val="18"/>
                              </w:rPr>
                              <w:t>SK4856000000006645997001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A9473" id="Obdĺžnik 2" o:spid="_x0000_s1026" style="position:absolute;left:0;text-align:left;margin-left:233.5pt;margin-top:9.35pt;width:210.55pt;height:1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">
                <v:textbox>
                  <w:txbxContent>
                    <w:p w14:paraId="2EF6A1B3" w14:textId="77777777" w:rsidR="00310C06" w:rsidRPr="006D7850" w:rsidRDefault="00310C06" w:rsidP="00310C06">
                      <w:pPr>
                        <w:spacing w:after="0" w:line="240" w:lineRule="auto"/>
                        <w:rPr>
                          <w:rFonts w:cs="Arial"/>
                          <w:b/>
                          <w:bCs/>
                          <w:sz w:val="18"/>
                          <w:szCs w:val="18"/>
                          <w:u w:val="single"/>
                        </w:rPr>
                      </w:pPr>
                      <w:r>
                        <w:rPr>
                          <w:rFonts w:cs="Arial"/>
                          <w:b/>
                          <w:bCs/>
                          <w:sz w:val="18"/>
                          <w:szCs w:val="18"/>
                          <w:u w:val="single"/>
                        </w:rPr>
                        <w:t>Poskytovateľ</w:t>
                      </w:r>
                      <w:r w:rsidRPr="006D7850">
                        <w:rPr>
                          <w:rFonts w:cs="Arial"/>
                          <w:b/>
                          <w:bCs/>
                          <w:sz w:val="18"/>
                          <w:szCs w:val="18"/>
                          <w:u w:val="single"/>
                        </w:rPr>
                        <w:t>:</w:t>
                      </w:r>
                    </w:p>
                    <w:p w14:paraId="46A61CFB" w14:textId="77777777" w:rsidR="00310C06" w:rsidRDefault="00310C06" w:rsidP="00310C06">
                      <w:pPr>
                        <w:spacing w:after="0" w:line="240" w:lineRule="auto"/>
                        <w:rPr>
                          <w:rFonts w:cs="Arial"/>
                          <w:b/>
                          <w:bCs/>
                          <w:sz w:val="18"/>
                          <w:szCs w:val="18"/>
                        </w:rPr>
                      </w:pPr>
                      <w:proofErr w:type="spellStart"/>
                      <w:r w:rsidRPr="00B44680">
                        <w:rPr>
                          <w:rFonts w:cs="Arial"/>
                          <w:b/>
                          <w:bCs/>
                          <w:sz w:val="18"/>
                          <w:szCs w:val="18"/>
                        </w:rPr>
                        <w:t>Magic</w:t>
                      </w:r>
                      <w:proofErr w:type="spellEnd"/>
                      <w:r w:rsidRPr="00B44680">
                        <w:rPr>
                          <w:rFonts w:cs="Arial"/>
                          <w:b/>
                          <w:bCs/>
                          <w:sz w:val="18"/>
                          <w:szCs w:val="18"/>
                        </w:rPr>
                        <w:t xml:space="preserve"> Solutions, </w:t>
                      </w:r>
                      <w:proofErr w:type="spellStart"/>
                      <w:r w:rsidRPr="00B44680">
                        <w:rPr>
                          <w:rFonts w:cs="Arial"/>
                          <w:b/>
                          <w:bCs/>
                          <w:sz w:val="18"/>
                          <w:szCs w:val="18"/>
                        </w:rPr>
                        <w:t>s.r.o</w:t>
                      </w:r>
                      <w:proofErr w:type="spellEnd"/>
                      <w:r w:rsidRPr="00B44680">
                        <w:rPr>
                          <w:rFonts w:cs="Arial"/>
                          <w:b/>
                          <w:bCs/>
                          <w:sz w:val="18"/>
                          <w:szCs w:val="18"/>
                        </w:rPr>
                        <w:t>.</w:t>
                      </w:r>
                    </w:p>
                    <w:p w14:paraId="6DB29190" w14:textId="77777777" w:rsidR="00310C06" w:rsidRDefault="00310C06" w:rsidP="00310C06">
                      <w:pPr>
                        <w:spacing w:after="0" w:line="240" w:lineRule="auto"/>
                        <w:rPr>
                          <w:rFonts w:cs="Arial"/>
                          <w:sz w:val="18"/>
                          <w:szCs w:val="18"/>
                        </w:rPr>
                      </w:pPr>
                      <w:r w:rsidRPr="00B44680">
                        <w:rPr>
                          <w:rFonts w:cs="Arial"/>
                          <w:sz w:val="18"/>
                          <w:szCs w:val="18"/>
                        </w:rPr>
                        <w:t xml:space="preserve">Nálepkova 16, 902 01 Pezinok </w:t>
                      </w:r>
                    </w:p>
                    <w:p w14:paraId="76872CFB" w14:textId="77777777" w:rsidR="00310C06" w:rsidRPr="00A56058" w:rsidRDefault="00310C06" w:rsidP="00310C06">
                      <w:pPr>
                        <w:spacing w:after="0" w:line="240" w:lineRule="auto"/>
                        <w:rPr>
                          <w:rFonts w:cstheme="minorHAnsi"/>
                          <w:sz w:val="18"/>
                          <w:szCs w:val="18"/>
                        </w:rPr>
                      </w:pPr>
                      <w:r w:rsidRPr="00A36EE1">
                        <w:rPr>
                          <w:rFonts w:cs="Arial"/>
                          <w:sz w:val="18"/>
                          <w:szCs w:val="18"/>
                        </w:rPr>
                        <w:t xml:space="preserve">IČO: </w:t>
                      </w:r>
                      <w:r w:rsidRPr="00A56058">
                        <w:rPr>
                          <w:rStyle w:val="ra"/>
                          <w:rFonts w:cstheme="minorHAnsi"/>
                          <w:color w:val="333333"/>
                          <w:sz w:val="18"/>
                          <w:szCs w:val="18"/>
                        </w:rPr>
                        <w:t>44 632 711</w:t>
                      </w:r>
                      <w:r w:rsidRPr="00B9645F">
                        <w:rPr>
                          <w:rFonts w:cstheme="minorHAnsi"/>
                          <w:sz w:val="18"/>
                          <w:szCs w:val="18"/>
                        </w:rPr>
                        <w:tab/>
                        <w:t xml:space="preserve">DIČ : </w:t>
                      </w:r>
                      <w:r w:rsidRPr="00A56058">
                        <w:rPr>
                          <w:rFonts w:cstheme="minorHAnsi"/>
                          <w:sz w:val="18"/>
                          <w:szCs w:val="18"/>
                        </w:rPr>
                        <w:t>SK 20 22 83 92 36</w:t>
                      </w:r>
                    </w:p>
                    <w:p w14:paraId="3AD59A23" w14:textId="77777777" w:rsidR="00310C06" w:rsidRDefault="00310C06" w:rsidP="00310C06">
                      <w:pPr>
                        <w:spacing w:after="0" w:line="240" w:lineRule="auto"/>
                        <w:rPr>
                          <w:rFonts w:cs="Arial"/>
                          <w:sz w:val="18"/>
                          <w:szCs w:val="18"/>
                        </w:rPr>
                      </w:pPr>
                      <w:r w:rsidRPr="006D7850">
                        <w:rPr>
                          <w:rFonts w:cs="Arial"/>
                          <w:sz w:val="18"/>
                          <w:szCs w:val="18"/>
                        </w:rPr>
                        <w:t>konajúci/zástupca</w:t>
                      </w:r>
                      <w:r>
                        <w:rPr>
                          <w:rFonts w:cs="Arial"/>
                          <w:sz w:val="18"/>
                          <w:szCs w:val="18"/>
                        </w:rPr>
                        <w:t xml:space="preserve">: </w:t>
                      </w:r>
                      <w:r w:rsidRPr="005456F8">
                        <w:rPr>
                          <w:rFonts w:cs="Arial"/>
                          <w:color w:val="000000" w:themeColor="text1"/>
                          <w:sz w:val="18"/>
                          <w:szCs w:val="18"/>
                          <w:highlight w:val="black"/>
                        </w:rPr>
                        <w:t>Radoslav Chanečka</w:t>
                      </w:r>
                    </w:p>
                    <w:p w14:paraId="2F86FB6B" w14:textId="77777777" w:rsidR="00310C06" w:rsidRPr="006D7850" w:rsidRDefault="00310C06" w:rsidP="00310C06">
                      <w:pPr>
                        <w:spacing w:after="0" w:line="240" w:lineRule="auto"/>
                        <w:rPr>
                          <w:rFonts w:cs="Arial"/>
                          <w:sz w:val="18"/>
                          <w:szCs w:val="18"/>
                        </w:rPr>
                      </w:pPr>
                      <w:r w:rsidRPr="006D7850">
                        <w:rPr>
                          <w:rFonts w:cs="Arial"/>
                          <w:sz w:val="18"/>
                          <w:szCs w:val="18"/>
                        </w:rPr>
                        <w:t xml:space="preserve">zápis v OR: </w:t>
                      </w:r>
                      <w:r w:rsidRPr="00187365">
                        <w:rPr>
                          <w:rFonts w:cs="Arial"/>
                          <w:sz w:val="18"/>
                          <w:szCs w:val="18"/>
                        </w:rPr>
                        <w:t xml:space="preserve">v Obch. reg. </w:t>
                      </w:r>
                      <w:proofErr w:type="spellStart"/>
                      <w:r w:rsidRPr="00187365">
                        <w:rPr>
                          <w:rFonts w:cs="Arial"/>
                          <w:sz w:val="18"/>
                          <w:szCs w:val="18"/>
                        </w:rPr>
                        <w:t>Okr</w:t>
                      </w:r>
                      <w:proofErr w:type="spellEnd"/>
                      <w:r w:rsidRPr="00187365">
                        <w:rPr>
                          <w:rFonts w:cs="Arial"/>
                          <w:sz w:val="18"/>
                          <w:szCs w:val="18"/>
                        </w:rPr>
                        <w:t>. súdu Bratislava I, vložka č. 57191/B, oddiel s.r.o.</w:t>
                      </w:r>
                    </w:p>
                    <w:p w14:paraId="68681561" w14:textId="77777777" w:rsidR="00310C06" w:rsidRPr="00F22E28" w:rsidRDefault="00310C06" w:rsidP="00310C06">
                      <w:pPr>
                        <w:spacing w:after="0" w:line="240" w:lineRule="auto"/>
                        <w:rPr>
                          <w:rFonts w:cs="Arial"/>
                          <w:sz w:val="18"/>
                          <w:szCs w:val="18"/>
                        </w:rPr>
                      </w:pPr>
                      <w:r w:rsidRPr="00F22E28">
                        <w:rPr>
                          <w:rFonts w:cs="Arial"/>
                          <w:sz w:val="18"/>
                          <w:szCs w:val="18"/>
                        </w:rPr>
                        <w:t>Bankov</w:t>
                      </w:r>
                      <w:r>
                        <w:rPr>
                          <w:rFonts w:cs="Arial"/>
                          <w:sz w:val="18"/>
                          <w:szCs w:val="18"/>
                        </w:rPr>
                        <w:t xml:space="preserve">é spojenie: </w:t>
                      </w:r>
                      <w:r w:rsidRPr="00187365">
                        <w:rPr>
                          <w:rFonts w:cs="Arial"/>
                          <w:sz w:val="18"/>
                          <w:szCs w:val="18"/>
                        </w:rPr>
                        <w:t>Prima banka Slovensko, a.s.</w:t>
                      </w:r>
                    </w:p>
                    <w:p w14:paraId="7C091E73" w14:textId="77777777" w:rsidR="00310C06" w:rsidRPr="00B9645F" w:rsidRDefault="00310C06" w:rsidP="00310C06">
                      <w:pPr>
                        <w:spacing w:after="0" w:line="240" w:lineRule="auto"/>
                        <w:rPr>
                          <w:rFonts w:cstheme="minorHAnsi"/>
                          <w:sz w:val="18"/>
                          <w:szCs w:val="18"/>
                        </w:rPr>
                      </w:pPr>
                      <w:r w:rsidRPr="00B9645F">
                        <w:rPr>
                          <w:rFonts w:cstheme="minorHAnsi"/>
                          <w:sz w:val="18"/>
                          <w:szCs w:val="18"/>
                        </w:rPr>
                        <w:t xml:space="preserve">IBAN: </w:t>
                      </w:r>
                      <w:r w:rsidRPr="00187365">
                        <w:rPr>
                          <w:rFonts w:cstheme="minorHAnsi"/>
                          <w:sz w:val="18"/>
                          <w:szCs w:val="18"/>
                        </w:rPr>
                        <w:t>SK4856000000006645997001</w:t>
                      </w:r>
                    </w:p>
                  </w:txbxContent>
                </v:textbox>
              </v:rect>
            </w:pict>
          </mc:Fallback>
        </mc:AlternateContent>
      </w:r>
      <w:r w:rsidRPr="00F43634">
        <w:rPr>
          <w:rFonts w:ascii="Calibri" w:eastAsia="Times New Roman" w:hAnsi="Calibri" w:cs="Times New Roman"/>
          <w:noProof/>
          <w:lang w:eastAsia="sk-SK"/>
        </w:rPr>
        <mc:AlternateContent>
          <mc:Choice Requires="wps">
            <w:drawing>
              <wp:anchor distT="0" distB="0" distL="114300" distR="114300" simplePos="0" relativeHeight="251660288" behindDoc="0" locked="0" layoutInCell="1" allowOverlap="1" wp14:anchorId="7B717C6B" wp14:editId="4BBF020B">
                <wp:simplePos x="0" y="0"/>
                <wp:positionH relativeFrom="column">
                  <wp:posOffset>-9525</wp:posOffset>
                </wp:positionH>
                <wp:positionV relativeFrom="paragraph">
                  <wp:posOffset>118745</wp:posOffset>
                </wp:positionV>
                <wp:extent cx="2621280" cy="1682115"/>
                <wp:effectExtent l="9525" t="13970" r="7620" b="889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1682115"/>
                        </a:xfrm>
                        <a:prstGeom prst="rect">
                          <a:avLst/>
                        </a:prstGeom>
                        <a:solidFill>
                          <a:srgbClr val="FFFFFF"/>
                        </a:solidFill>
                        <a:ln w="9525">
                          <a:solidFill>
                            <a:srgbClr val="000000"/>
                          </a:solidFill>
                          <a:miter lim="800000"/>
                          <a:headEnd/>
                          <a:tailEnd/>
                        </a:ln>
                      </wps:spPr>
                      <wps:txbx>
                        <w:txbxContent>
                          <w:p w14:paraId="70A91E3D" w14:textId="77777777" w:rsidR="00310C06" w:rsidRPr="006D7850" w:rsidRDefault="00310C06" w:rsidP="00310C06">
                            <w:pPr>
                              <w:spacing w:after="0" w:line="240" w:lineRule="auto"/>
                              <w:jc w:val="both"/>
                              <w:rPr>
                                <w:rFonts w:cs="Arial"/>
                                <w:b/>
                                <w:bCs/>
                                <w:sz w:val="18"/>
                                <w:szCs w:val="18"/>
                                <w:u w:val="single"/>
                              </w:rPr>
                            </w:pPr>
                            <w:r>
                              <w:rPr>
                                <w:rFonts w:cs="Arial"/>
                                <w:b/>
                                <w:bCs/>
                                <w:sz w:val="18"/>
                                <w:szCs w:val="18"/>
                                <w:u w:val="single"/>
                              </w:rPr>
                              <w:t>Objednávateľ</w:t>
                            </w:r>
                            <w:r w:rsidRPr="006D7850">
                              <w:rPr>
                                <w:rFonts w:cs="Arial"/>
                                <w:b/>
                                <w:bCs/>
                                <w:sz w:val="18"/>
                                <w:szCs w:val="18"/>
                                <w:u w:val="single"/>
                              </w:rPr>
                              <w:t>:</w:t>
                            </w:r>
                          </w:p>
                          <w:p w14:paraId="3F3F8510" w14:textId="77777777" w:rsidR="00EA2676" w:rsidRDefault="00310C06" w:rsidP="00310C06">
                            <w:pPr>
                              <w:spacing w:after="0" w:line="240" w:lineRule="auto"/>
                              <w:jc w:val="both"/>
                              <w:rPr>
                                <w:rFonts w:cs="Arial"/>
                                <w:sz w:val="18"/>
                                <w:szCs w:val="18"/>
                              </w:rPr>
                            </w:pPr>
                            <w:r w:rsidRPr="001E1E48">
                              <w:rPr>
                                <w:rFonts w:cs="Arial"/>
                                <w:sz w:val="18"/>
                                <w:szCs w:val="18"/>
                              </w:rPr>
                              <w:t xml:space="preserve">Obchodný názov: </w:t>
                            </w:r>
                          </w:p>
                          <w:p w14:paraId="22F9F71C" w14:textId="5A67128D" w:rsidR="00310C06" w:rsidRPr="001E1E48" w:rsidRDefault="00EA2676" w:rsidP="00310C06">
                            <w:pPr>
                              <w:spacing w:after="0" w:line="240" w:lineRule="auto"/>
                              <w:jc w:val="both"/>
                              <w:rPr>
                                <w:rFonts w:cs="Arial"/>
                                <w:sz w:val="18"/>
                                <w:szCs w:val="18"/>
                              </w:rPr>
                            </w:pPr>
                            <w:r w:rsidRPr="00EA2676">
                              <w:rPr>
                                <w:rFonts w:cs="Arial"/>
                                <w:b/>
                                <w:sz w:val="18"/>
                                <w:szCs w:val="18"/>
                              </w:rPr>
                              <w:t>Základná škola Pusté Úľany</w:t>
                            </w:r>
                          </w:p>
                          <w:p w14:paraId="6A89A4D7" w14:textId="18FBD413" w:rsidR="00310C06" w:rsidRPr="001E1E48" w:rsidRDefault="00310C06" w:rsidP="00310C06">
                            <w:pPr>
                              <w:spacing w:after="0" w:line="240" w:lineRule="auto"/>
                              <w:jc w:val="both"/>
                              <w:rPr>
                                <w:rFonts w:cs="Arial"/>
                                <w:sz w:val="18"/>
                                <w:szCs w:val="18"/>
                              </w:rPr>
                            </w:pPr>
                            <w:r w:rsidRPr="001E1E48">
                              <w:rPr>
                                <w:rFonts w:cs="Arial"/>
                                <w:sz w:val="18"/>
                                <w:szCs w:val="18"/>
                              </w:rPr>
                              <w:t xml:space="preserve">Adresa: </w:t>
                            </w:r>
                            <w:r w:rsidR="00EA2676" w:rsidRPr="00EA2676">
                              <w:rPr>
                                <w:rFonts w:cs="Arial"/>
                                <w:sz w:val="18"/>
                                <w:szCs w:val="18"/>
                              </w:rPr>
                              <w:t>Hlavná 86</w:t>
                            </w:r>
                            <w:r w:rsidRPr="001E1E48">
                              <w:rPr>
                                <w:rFonts w:cs="Arial"/>
                                <w:sz w:val="18"/>
                                <w:szCs w:val="18"/>
                              </w:rPr>
                              <w:t xml:space="preserve">, </w:t>
                            </w:r>
                            <w:r w:rsidRPr="00310C06">
                              <w:rPr>
                                <w:rFonts w:cs="Arial"/>
                                <w:sz w:val="18"/>
                                <w:szCs w:val="18"/>
                              </w:rPr>
                              <w:t>925 28</w:t>
                            </w:r>
                            <w:r w:rsidRPr="001E1E48">
                              <w:rPr>
                                <w:rFonts w:cs="Arial"/>
                                <w:sz w:val="18"/>
                                <w:szCs w:val="18"/>
                              </w:rPr>
                              <w:t xml:space="preserve">; </w:t>
                            </w:r>
                            <w:r w:rsidRPr="00310C06">
                              <w:rPr>
                                <w:rFonts w:cs="Arial"/>
                                <w:sz w:val="18"/>
                                <w:szCs w:val="18"/>
                              </w:rPr>
                              <w:t>Pusté Úľany</w:t>
                            </w:r>
                          </w:p>
                          <w:p w14:paraId="3D85CABC" w14:textId="6C74C6A2" w:rsidR="00310C06" w:rsidRPr="001E1E48" w:rsidRDefault="00310C06" w:rsidP="00310C06">
                            <w:pPr>
                              <w:spacing w:after="0" w:line="240" w:lineRule="auto"/>
                              <w:jc w:val="both"/>
                              <w:rPr>
                                <w:rFonts w:cs="Arial"/>
                                <w:sz w:val="18"/>
                                <w:szCs w:val="18"/>
                              </w:rPr>
                            </w:pPr>
                            <w:r w:rsidRPr="001E1E48">
                              <w:rPr>
                                <w:rFonts w:cs="Arial"/>
                                <w:sz w:val="18"/>
                                <w:szCs w:val="18"/>
                              </w:rPr>
                              <w:t xml:space="preserve">IČO: </w:t>
                            </w:r>
                            <w:r w:rsidR="00EA2676" w:rsidRPr="00EA2676">
                              <w:rPr>
                                <w:rFonts w:cs="Arial"/>
                                <w:sz w:val="18"/>
                                <w:szCs w:val="18"/>
                              </w:rPr>
                              <w:t>36086681</w:t>
                            </w:r>
                            <w:r w:rsidRPr="001E1E48">
                              <w:rPr>
                                <w:rFonts w:cs="Arial"/>
                                <w:sz w:val="18"/>
                                <w:szCs w:val="18"/>
                              </w:rPr>
                              <w:tab/>
                            </w:r>
                            <w:r w:rsidRPr="001E1E48">
                              <w:rPr>
                                <w:rFonts w:cs="Arial"/>
                                <w:sz w:val="18"/>
                                <w:szCs w:val="18"/>
                              </w:rPr>
                              <w:tab/>
                            </w:r>
                          </w:p>
                          <w:p w14:paraId="50BF6716" w14:textId="5A149C01" w:rsidR="00310C06" w:rsidRDefault="00310C06" w:rsidP="00310C06">
                            <w:pPr>
                              <w:spacing w:after="0" w:line="240" w:lineRule="auto"/>
                              <w:rPr>
                                <w:rFonts w:cs="Arial"/>
                                <w:sz w:val="18"/>
                                <w:szCs w:val="18"/>
                              </w:rPr>
                            </w:pPr>
                            <w:r w:rsidRPr="001E1E48">
                              <w:rPr>
                                <w:rFonts w:cs="Arial"/>
                                <w:sz w:val="18"/>
                                <w:szCs w:val="18"/>
                              </w:rPr>
                              <w:t xml:space="preserve">konajúci/zastúpený: </w:t>
                            </w:r>
                            <w:r>
                              <w:rPr>
                                <w:rFonts w:cs="Arial"/>
                                <w:sz w:val="18"/>
                                <w:szCs w:val="18"/>
                              </w:rPr>
                              <w:t xml:space="preserve">Mgr. </w:t>
                            </w:r>
                            <w:r w:rsidRPr="005456F8">
                              <w:rPr>
                                <w:rFonts w:cs="Arial"/>
                                <w:sz w:val="18"/>
                                <w:szCs w:val="18"/>
                                <w:highlight w:val="black"/>
                              </w:rPr>
                              <w:t xml:space="preserve">Ondrej </w:t>
                            </w:r>
                            <w:proofErr w:type="spellStart"/>
                            <w:r w:rsidRPr="005456F8">
                              <w:rPr>
                                <w:rFonts w:cs="Arial"/>
                                <w:sz w:val="18"/>
                                <w:szCs w:val="18"/>
                                <w:highlight w:val="black"/>
                              </w:rPr>
                              <w:t>Borek</w:t>
                            </w:r>
                            <w:proofErr w:type="spellEnd"/>
                          </w:p>
                          <w:p w14:paraId="59E29A32" w14:textId="16745936" w:rsidR="00310C06" w:rsidRDefault="005456F8" w:rsidP="00310C06">
                            <w:pPr>
                              <w:spacing w:after="0" w:line="240" w:lineRule="auto"/>
                              <w:rPr>
                                <w:rFonts w:cstheme="minorHAnsi"/>
                                <w:bCs/>
                                <w:color w:val="000000"/>
                                <w:sz w:val="18"/>
                                <w:szCs w:val="18"/>
                                <w:shd w:val="clear" w:color="auto" w:fill="FFFFFF"/>
                              </w:rPr>
                            </w:pPr>
                            <w:r>
                              <w:rPr>
                                <w:rFonts w:cs="Arial"/>
                                <w:sz w:val="18"/>
                                <w:szCs w:val="18"/>
                              </w:rPr>
                              <w:t xml:space="preserve">Kontakt: </w:t>
                            </w:r>
                            <w:r w:rsidR="00310C06" w:rsidRPr="00310C06">
                              <w:rPr>
                                <w:rFonts w:cstheme="minorHAnsi"/>
                                <w:bCs/>
                                <w:color w:val="000000"/>
                                <w:sz w:val="18"/>
                                <w:szCs w:val="18"/>
                                <w:shd w:val="clear" w:color="auto" w:fill="FFFFFF"/>
                              </w:rPr>
                              <w:t xml:space="preserve">                          </w:t>
                            </w:r>
                          </w:p>
                          <w:p w14:paraId="4FEF8945" w14:textId="77777777" w:rsidR="00310C06" w:rsidRPr="001E1E48" w:rsidRDefault="00310C06" w:rsidP="00310C06">
                            <w:pPr>
                              <w:spacing w:after="0" w:line="240" w:lineRule="auto"/>
                              <w:rPr>
                                <w:rFonts w:cstheme="minorHAnsi"/>
                                <w:sz w:val="18"/>
                                <w:szCs w:val="18"/>
                              </w:rPr>
                            </w:pPr>
                          </w:p>
                          <w:p w14:paraId="65425CE2" w14:textId="77777777" w:rsidR="00310C06" w:rsidRDefault="00310C06" w:rsidP="00310C06">
                            <w:pPr>
                              <w:rPr>
                                <w:rFonts w:ascii="Arial" w:hAnsi="Arial" w:cs="Arial"/>
                                <w:sz w:val="16"/>
                              </w:rPr>
                            </w:pPr>
                          </w:p>
                          <w:p w14:paraId="3DF23972" w14:textId="77777777" w:rsidR="00310C06" w:rsidRDefault="00310C06" w:rsidP="00310C06">
                            <w:pPr>
                              <w:rPr>
                                <w:rFonts w:ascii="Arial" w:hAnsi="Arial" w:cs="Arial"/>
                                <w:sz w:val="16"/>
                              </w:rPr>
                            </w:pPr>
                            <w:r>
                              <w:rPr>
                                <w:rFonts w:ascii="Arial" w:hAnsi="Arial" w:cs="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17C6B" id="Obdĺžnik 1" o:spid="_x0000_s1027" style="position:absolute;left:0;text-align:left;margin-left:-.75pt;margin-top:9.35pt;width:206.4pt;height:1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">
                <v:textbox>
                  <w:txbxContent>
                    <w:p w14:paraId="70A91E3D" w14:textId="77777777" w:rsidR="00310C06" w:rsidRPr="006D7850" w:rsidRDefault="00310C06" w:rsidP="00310C06">
                      <w:pPr>
                        <w:spacing w:after="0" w:line="240" w:lineRule="auto"/>
                        <w:jc w:val="both"/>
                        <w:rPr>
                          <w:rFonts w:cs="Arial"/>
                          <w:b/>
                          <w:bCs/>
                          <w:sz w:val="18"/>
                          <w:szCs w:val="18"/>
                          <w:u w:val="single"/>
                        </w:rPr>
                      </w:pPr>
                      <w:r>
                        <w:rPr>
                          <w:rFonts w:cs="Arial"/>
                          <w:b/>
                          <w:bCs/>
                          <w:sz w:val="18"/>
                          <w:szCs w:val="18"/>
                          <w:u w:val="single"/>
                        </w:rPr>
                        <w:t>Objednávateľ</w:t>
                      </w:r>
                      <w:r w:rsidRPr="006D7850">
                        <w:rPr>
                          <w:rFonts w:cs="Arial"/>
                          <w:b/>
                          <w:bCs/>
                          <w:sz w:val="18"/>
                          <w:szCs w:val="18"/>
                          <w:u w:val="single"/>
                        </w:rPr>
                        <w:t>:</w:t>
                      </w:r>
                    </w:p>
                    <w:p w14:paraId="3F3F8510" w14:textId="77777777" w:rsidR="00EA2676" w:rsidRDefault="00310C06" w:rsidP="00310C06">
                      <w:pPr>
                        <w:spacing w:after="0" w:line="240" w:lineRule="auto"/>
                        <w:jc w:val="both"/>
                        <w:rPr>
                          <w:rFonts w:cs="Arial"/>
                          <w:sz w:val="18"/>
                          <w:szCs w:val="18"/>
                        </w:rPr>
                      </w:pPr>
                      <w:r w:rsidRPr="001E1E48">
                        <w:rPr>
                          <w:rFonts w:cs="Arial"/>
                          <w:sz w:val="18"/>
                          <w:szCs w:val="18"/>
                        </w:rPr>
                        <w:t xml:space="preserve">Obchodný názov: </w:t>
                      </w:r>
                    </w:p>
                    <w:p w14:paraId="22F9F71C" w14:textId="5A67128D" w:rsidR="00310C06" w:rsidRPr="001E1E48" w:rsidRDefault="00EA2676" w:rsidP="00310C06">
                      <w:pPr>
                        <w:spacing w:after="0" w:line="240" w:lineRule="auto"/>
                        <w:jc w:val="both"/>
                        <w:rPr>
                          <w:rFonts w:cs="Arial"/>
                          <w:sz w:val="18"/>
                          <w:szCs w:val="18"/>
                        </w:rPr>
                      </w:pPr>
                      <w:r w:rsidRPr="00EA2676">
                        <w:rPr>
                          <w:rFonts w:cs="Arial"/>
                          <w:b/>
                          <w:sz w:val="18"/>
                          <w:szCs w:val="18"/>
                        </w:rPr>
                        <w:t>Základná škola Pusté Úľany</w:t>
                      </w:r>
                    </w:p>
                    <w:p w14:paraId="6A89A4D7" w14:textId="18FBD413" w:rsidR="00310C06" w:rsidRPr="001E1E48" w:rsidRDefault="00310C06" w:rsidP="00310C06">
                      <w:pPr>
                        <w:spacing w:after="0" w:line="240" w:lineRule="auto"/>
                        <w:jc w:val="both"/>
                        <w:rPr>
                          <w:rFonts w:cs="Arial"/>
                          <w:sz w:val="18"/>
                          <w:szCs w:val="18"/>
                        </w:rPr>
                      </w:pPr>
                      <w:r w:rsidRPr="001E1E48">
                        <w:rPr>
                          <w:rFonts w:cs="Arial"/>
                          <w:sz w:val="18"/>
                          <w:szCs w:val="18"/>
                        </w:rPr>
                        <w:t xml:space="preserve">Adresa: </w:t>
                      </w:r>
                      <w:r w:rsidR="00EA2676" w:rsidRPr="00EA2676">
                        <w:rPr>
                          <w:rFonts w:cs="Arial"/>
                          <w:sz w:val="18"/>
                          <w:szCs w:val="18"/>
                        </w:rPr>
                        <w:t>Hlavná 86</w:t>
                      </w:r>
                      <w:r w:rsidRPr="001E1E48">
                        <w:rPr>
                          <w:rFonts w:cs="Arial"/>
                          <w:sz w:val="18"/>
                          <w:szCs w:val="18"/>
                        </w:rPr>
                        <w:t xml:space="preserve">, </w:t>
                      </w:r>
                      <w:r w:rsidRPr="00310C06">
                        <w:rPr>
                          <w:rFonts w:cs="Arial"/>
                          <w:sz w:val="18"/>
                          <w:szCs w:val="18"/>
                        </w:rPr>
                        <w:t>925 28</w:t>
                      </w:r>
                      <w:r w:rsidRPr="001E1E48">
                        <w:rPr>
                          <w:rFonts w:cs="Arial"/>
                          <w:sz w:val="18"/>
                          <w:szCs w:val="18"/>
                        </w:rPr>
                        <w:t xml:space="preserve">; </w:t>
                      </w:r>
                      <w:r w:rsidRPr="00310C06">
                        <w:rPr>
                          <w:rFonts w:cs="Arial"/>
                          <w:sz w:val="18"/>
                          <w:szCs w:val="18"/>
                        </w:rPr>
                        <w:t>Pusté Úľany</w:t>
                      </w:r>
                    </w:p>
                    <w:p w14:paraId="3D85CABC" w14:textId="6C74C6A2" w:rsidR="00310C06" w:rsidRPr="001E1E48" w:rsidRDefault="00310C06" w:rsidP="00310C06">
                      <w:pPr>
                        <w:spacing w:after="0" w:line="240" w:lineRule="auto"/>
                        <w:jc w:val="both"/>
                        <w:rPr>
                          <w:rFonts w:cs="Arial"/>
                          <w:sz w:val="18"/>
                          <w:szCs w:val="18"/>
                        </w:rPr>
                      </w:pPr>
                      <w:r w:rsidRPr="001E1E48">
                        <w:rPr>
                          <w:rFonts w:cs="Arial"/>
                          <w:sz w:val="18"/>
                          <w:szCs w:val="18"/>
                        </w:rPr>
                        <w:t xml:space="preserve">IČO: </w:t>
                      </w:r>
                      <w:r w:rsidR="00EA2676" w:rsidRPr="00EA2676">
                        <w:rPr>
                          <w:rFonts w:cs="Arial"/>
                          <w:sz w:val="18"/>
                          <w:szCs w:val="18"/>
                        </w:rPr>
                        <w:t>36086681</w:t>
                      </w:r>
                      <w:r w:rsidRPr="001E1E48">
                        <w:rPr>
                          <w:rFonts w:cs="Arial"/>
                          <w:sz w:val="18"/>
                          <w:szCs w:val="18"/>
                        </w:rPr>
                        <w:tab/>
                      </w:r>
                      <w:r w:rsidRPr="001E1E48">
                        <w:rPr>
                          <w:rFonts w:cs="Arial"/>
                          <w:sz w:val="18"/>
                          <w:szCs w:val="18"/>
                        </w:rPr>
                        <w:tab/>
                      </w:r>
                    </w:p>
                    <w:p w14:paraId="50BF6716" w14:textId="5A149C01" w:rsidR="00310C06" w:rsidRDefault="00310C06" w:rsidP="00310C06">
                      <w:pPr>
                        <w:spacing w:after="0" w:line="240" w:lineRule="auto"/>
                        <w:rPr>
                          <w:rFonts w:cs="Arial"/>
                          <w:sz w:val="18"/>
                          <w:szCs w:val="18"/>
                        </w:rPr>
                      </w:pPr>
                      <w:r w:rsidRPr="001E1E48">
                        <w:rPr>
                          <w:rFonts w:cs="Arial"/>
                          <w:sz w:val="18"/>
                          <w:szCs w:val="18"/>
                        </w:rPr>
                        <w:t xml:space="preserve">konajúci/zastúpený: </w:t>
                      </w:r>
                      <w:r>
                        <w:rPr>
                          <w:rFonts w:cs="Arial"/>
                          <w:sz w:val="18"/>
                          <w:szCs w:val="18"/>
                        </w:rPr>
                        <w:t xml:space="preserve">Mgr. </w:t>
                      </w:r>
                      <w:r w:rsidRPr="005456F8">
                        <w:rPr>
                          <w:rFonts w:cs="Arial"/>
                          <w:sz w:val="18"/>
                          <w:szCs w:val="18"/>
                          <w:highlight w:val="black"/>
                        </w:rPr>
                        <w:t xml:space="preserve">Ondrej </w:t>
                      </w:r>
                      <w:proofErr w:type="spellStart"/>
                      <w:r w:rsidRPr="005456F8">
                        <w:rPr>
                          <w:rFonts w:cs="Arial"/>
                          <w:sz w:val="18"/>
                          <w:szCs w:val="18"/>
                          <w:highlight w:val="black"/>
                        </w:rPr>
                        <w:t>Borek</w:t>
                      </w:r>
                      <w:proofErr w:type="spellEnd"/>
                    </w:p>
                    <w:p w14:paraId="59E29A32" w14:textId="16745936" w:rsidR="00310C06" w:rsidRDefault="005456F8" w:rsidP="00310C06">
                      <w:pPr>
                        <w:spacing w:after="0" w:line="240" w:lineRule="auto"/>
                        <w:rPr>
                          <w:rFonts w:cstheme="minorHAnsi"/>
                          <w:bCs/>
                          <w:color w:val="000000"/>
                          <w:sz w:val="18"/>
                          <w:szCs w:val="18"/>
                          <w:shd w:val="clear" w:color="auto" w:fill="FFFFFF"/>
                        </w:rPr>
                      </w:pPr>
                      <w:r>
                        <w:rPr>
                          <w:rFonts w:cs="Arial"/>
                          <w:sz w:val="18"/>
                          <w:szCs w:val="18"/>
                        </w:rPr>
                        <w:t xml:space="preserve">Kontakt: </w:t>
                      </w:r>
                      <w:r w:rsidR="00310C06" w:rsidRPr="00310C06">
                        <w:rPr>
                          <w:rFonts w:cstheme="minorHAnsi"/>
                          <w:bCs/>
                          <w:color w:val="000000"/>
                          <w:sz w:val="18"/>
                          <w:szCs w:val="18"/>
                          <w:shd w:val="clear" w:color="auto" w:fill="FFFFFF"/>
                        </w:rPr>
                        <w:t xml:space="preserve">                          </w:t>
                      </w:r>
                    </w:p>
                    <w:p w14:paraId="4FEF8945" w14:textId="77777777" w:rsidR="00310C06" w:rsidRPr="001E1E48" w:rsidRDefault="00310C06" w:rsidP="00310C06">
                      <w:pPr>
                        <w:spacing w:after="0" w:line="240" w:lineRule="auto"/>
                        <w:rPr>
                          <w:rFonts w:cstheme="minorHAnsi"/>
                          <w:sz w:val="18"/>
                          <w:szCs w:val="18"/>
                        </w:rPr>
                      </w:pPr>
                    </w:p>
                    <w:p w14:paraId="65425CE2" w14:textId="77777777" w:rsidR="00310C06" w:rsidRDefault="00310C06" w:rsidP="00310C06">
                      <w:pPr>
                        <w:rPr>
                          <w:rFonts w:ascii="Arial" w:hAnsi="Arial" w:cs="Arial"/>
                          <w:sz w:val="16"/>
                        </w:rPr>
                      </w:pPr>
                    </w:p>
                    <w:p w14:paraId="3DF23972" w14:textId="77777777" w:rsidR="00310C06" w:rsidRDefault="00310C06" w:rsidP="00310C06">
                      <w:pPr>
                        <w:rPr>
                          <w:rFonts w:ascii="Arial" w:hAnsi="Arial" w:cs="Arial"/>
                          <w:sz w:val="16"/>
                        </w:rPr>
                      </w:pPr>
                      <w:r>
                        <w:rPr>
                          <w:rFonts w:ascii="Arial" w:hAnsi="Arial" w:cs="Arial"/>
                          <w:sz w:val="16"/>
                        </w:rPr>
                        <w:tab/>
                      </w:r>
                    </w:p>
                  </w:txbxContent>
                </v:textbox>
              </v:rect>
            </w:pict>
          </mc:Fallback>
        </mc:AlternateContent>
      </w:r>
      <w:r w:rsidRPr="00F43634">
        <w:rPr>
          <w:rFonts w:ascii="Calibri" w:eastAsia="Times New Roman" w:hAnsi="Calibri" w:cs="Arial"/>
          <w:sz w:val="16"/>
          <w:szCs w:val="16"/>
        </w:rPr>
        <w:t>medzi zmluvnými stranami:</w:t>
      </w:r>
    </w:p>
    <w:p w14:paraId="525F3944" w14:textId="77777777" w:rsidR="00310C06" w:rsidRPr="00F43634" w:rsidRDefault="00310C06" w:rsidP="00310C06">
      <w:pPr>
        <w:keepNext/>
        <w:keepLines/>
        <w:spacing w:before="240" w:after="0"/>
        <w:ind w:right="283"/>
        <w:jc w:val="both"/>
        <w:outlineLvl w:val="0"/>
        <w:rPr>
          <w:rFonts w:ascii="Calibri" w:eastAsiaTheme="majorEastAsia" w:hAnsi="Calibri" w:cs="Tahoma"/>
          <w:color w:val="365F91" w:themeColor="accent1" w:themeShade="BF"/>
          <w:sz w:val="18"/>
          <w:szCs w:val="18"/>
        </w:rPr>
      </w:pPr>
    </w:p>
    <w:p w14:paraId="2A24C71D" w14:textId="77777777" w:rsidR="00310C06" w:rsidRPr="00F43634" w:rsidRDefault="00310C06" w:rsidP="00310C06">
      <w:pPr>
        <w:ind w:right="283"/>
        <w:jc w:val="both"/>
        <w:rPr>
          <w:rFonts w:ascii="Calibri" w:eastAsia="Times New Roman" w:hAnsi="Calibri" w:cs="Tahoma"/>
          <w:sz w:val="18"/>
          <w:szCs w:val="18"/>
        </w:rPr>
      </w:pPr>
    </w:p>
    <w:p w14:paraId="5FF75C1B" w14:textId="77777777" w:rsidR="00310C06" w:rsidRPr="00F43634" w:rsidRDefault="00310C06" w:rsidP="00310C06">
      <w:pPr>
        <w:ind w:right="283"/>
        <w:jc w:val="both"/>
        <w:rPr>
          <w:rFonts w:ascii="Calibri" w:eastAsia="Times New Roman" w:hAnsi="Calibri" w:cs="Tahoma"/>
          <w:sz w:val="18"/>
          <w:szCs w:val="18"/>
        </w:rPr>
      </w:pPr>
    </w:p>
    <w:p w14:paraId="2F9556F8" w14:textId="77777777" w:rsidR="00310C06" w:rsidRPr="00F43634" w:rsidRDefault="00310C06" w:rsidP="00310C06">
      <w:pPr>
        <w:ind w:right="283"/>
        <w:jc w:val="both"/>
        <w:rPr>
          <w:rFonts w:ascii="Calibri" w:eastAsia="Times New Roman" w:hAnsi="Calibri" w:cs="Tahoma"/>
          <w:sz w:val="18"/>
          <w:szCs w:val="18"/>
        </w:rPr>
      </w:pPr>
    </w:p>
    <w:p w14:paraId="0F3635CC" w14:textId="77777777" w:rsidR="00310C06" w:rsidRPr="00F43634" w:rsidRDefault="00310C06" w:rsidP="00310C06">
      <w:pPr>
        <w:ind w:right="283"/>
        <w:jc w:val="both"/>
        <w:rPr>
          <w:rFonts w:ascii="Calibri" w:eastAsia="Times New Roman" w:hAnsi="Calibri" w:cs="Arial"/>
          <w:b/>
          <w:bCs/>
          <w:sz w:val="18"/>
          <w:szCs w:val="18"/>
        </w:rPr>
      </w:pPr>
      <w:r w:rsidRPr="00F43634">
        <w:rPr>
          <w:rFonts w:ascii="Calibri" w:eastAsia="Times New Roman" w:hAnsi="Calibri" w:cs="Arial"/>
          <w:b/>
          <w:bCs/>
          <w:sz w:val="18"/>
          <w:szCs w:val="18"/>
        </w:rPr>
        <w:t xml:space="preserve"> (ďalej len „Zákazník“)</w:t>
      </w:r>
      <w:r w:rsidRPr="00F43634">
        <w:rPr>
          <w:rFonts w:ascii="Calibri" w:eastAsia="Times New Roman" w:hAnsi="Calibri" w:cs="Arial"/>
          <w:b/>
          <w:bCs/>
          <w:sz w:val="18"/>
          <w:szCs w:val="18"/>
        </w:rPr>
        <w:tab/>
      </w:r>
      <w:r w:rsidRPr="00F43634">
        <w:rPr>
          <w:rFonts w:ascii="Calibri" w:eastAsia="Times New Roman" w:hAnsi="Calibri" w:cs="Arial"/>
          <w:b/>
          <w:bCs/>
          <w:sz w:val="18"/>
          <w:szCs w:val="18"/>
        </w:rPr>
        <w:tab/>
      </w:r>
      <w:r w:rsidRPr="00F43634">
        <w:rPr>
          <w:rFonts w:ascii="Calibri" w:eastAsia="Times New Roman" w:hAnsi="Calibri" w:cs="Arial"/>
          <w:b/>
          <w:bCs/>
          <w:sz w:val="18"/>
          <w:szCs w:val="18"/>
        </w:rPr>
        <w:tab/>
      </w:r>
      <w:r w:rsidRPr="00F43634">
        <w:rPr>
          <w:rFonts w:ascii="Calibri" w:eastAsia="Times New Roman" w:hAnsi="Calibri" w:cs="Arial"/>
          <w:b/>
          <w:bCs/>
          <w:sz w:val="18"/>
          <w:szCs w:val="18"/>
        </w:rPr>
        <w:tab/>
        <w:t xml:space="preserve">    a</w:t>
      </w:r>
      <w:r w:rsidRPr="00F43634">
        <w:rPr>
          <w:rFonts w:ascii="Calibri" w:eastAsia="Times New Roman" w:hAnsi="Calibri" w:cs="Arial"/>
          <w:b/>
          <w:bCs/>
          <w:sz w:val="18"/>
          <w:szCs w:val="18"/>
        </w:rPr>
        <w:tab/>
        <w:t>(ďalej len „Dodávateľ“)</w:t>
      </w:r>
    </w:p>
    <w:p w14:paraId="6A90C014" w14:textId="32EAAF80" w:rsidR="00DC105E" w:rsidRPr="00F5213D" w:rsidRDefault="00DC105E" w:rsidP="00DC105E">
      <w:pPr>
        <w:pStyle w:val="Standard"/>
        <w:rPr>
          <w:rFonts w:asciiTheme="minorHAnsi" w:hAnsiTheme="minorHAnsi" w:cstheme="minorHAnsi"/>
          <w:sz w:val="18"/>
          <w:szCs w:val="18"/>
        </w:rPr>
      </w:pPr>
    </w:p>
    <w:p w14:paraId="705B7DAA" w14:textId="1B70C3FE" w:rsidR="003C342E" w:rsidRPr="00F5213D" w:rsidRDefault="003C342E" w:rsidP="00DC105E">
      <w:pPr>
        <w:pStyle w:val="Standard"/>
        <w:rPr>
          <w:rFonts w:asciiTheme="minorHAnsi" w:hAnsiTheme="minorHAnsi" w:cstheme="minorHAnsi"/>
          <w:sz w:val="18"/>
          <w:szCs w:val="18"/>
        </w:rPr>
      </w:pPr>
    </w:p>
    <w:p w14:paraId="501BA217" w14:textId="77777777" w:rsidR="003C342E" w:rsidRPr="00F5213D" w:rsidRDefault="003C342E" w:rsidP="00DC105E">
      <w:pPr>
        <w:pStyle w:val="Standard"/>
        <w:rPr>
          <w:rFonts w:asciiTheme="minorHAnsi" w:hAnsiTheme="minorHAnsi" w:cstheme="minorHAnsi"/>
          <w:sz w:val="18"/>
          <w:szCs w:val="18"/>
        </w:rPr>
      </w:pPr>
    </w:p>
    <w:p w14:paraId="2BF8F498" w14:textId="77777777" w:rsidR="003C342E" w:rsidRPr="00F5213D" w:rsidRDefault="003C342E" w:rsidP="00DC105E">
      <w:pPr>
        <w:pStyle w:val="Standard"/>
        <w:jc w:val="center"/>
        <w:rPr>
          <w:rFonts w:asciiTheme="minorHAnsi" w:hAnsiTheme="minorHAnsi" w:cstheme="minorHAnsi"/>
          <w:b/>
          <w:bCs/>
          <w:sz w:val="18"/>
          <w:szCs w:val="18"/>
        </w:rPr>
      </w:pPr>
    </w:p>
    <w:p w14:paraId="4E25B74D" w14:textId="1786DDD5" w:rsidR="0040569E" w:rsidRPr="00F5213D" w:rsidRDefault="0040569E" w:rsidP="00DC105E">
      <w:pPr>
        <w:pStyle w:val="Standard"/>
        <w:jc w:val="center"/>
        <w:rPr>
          <w:rFonts w:asciiTheme="minorHAnsi" w:hAnsiTheme="minorHAnsi" w:cstheme="minorHAnsi"/>
          <w:b/>
          <w:bCs/>
          <w:sz w:val="18"/>
          <w:szCs w:val="18"/>
        </w:rPr>
      </w:pPr>
      <w:r w:rsidRPr="00F5213D">
        <w:rPr>
          <w:rFonts w:asciiTheme="minorHAnsi" w:hAnsiTheme="minorHAnsi" w:cstheme="minorHAnsi"/>
          <w:b/>
          <w:bCs/>
          <w:sz w:val="18"/>
          <w:szCs w:val="18"/>
        </w:rPr>
        <w:t xml:space="preserve">Preambula </w:t>
      </w:r>
    </w:p>
    <w:p w14:paraId="1D8E7179" w14:textId="77777777" w:rsidR="0045730C" w:rsidRPr="00F5213D" w:rsidRDefault="0045730C" w:rsidP="00DC105E">
      <w:pPr>
        <w:pStyle w:val="Standard"/>
        <w:jc w:val="center"/>
        <w:rPr>
          <w:rFonts w:asciiTheme="minorHAnsi" w:hAnsiTheme="minorHAnsi" w:cstheme="minorHAnsi"/>
          <w:b/>
          <w:bCs/>
          <w:sz w:val="18"/>
          <w:szCs w:val="18"/>
        </w:rPr>
      </w:pPr>
    </w:p>
    <w:p w14:paraId="4E606402" w14:textId="4EA6B614" w:rsidR="0040569E" w:rsidRPr="00F5213D" w:rsidRDefault="007B63FE" w:rsidP="00C269B3">
      <w:pPr>
        <w:pStyle w:val="Standard"/>
        <w:jc w:val="both"/>
        <w:rPr>
          <w:rFonts w:asciiTheme="minorHAnsi" w:hAnsiTheme="minorHAnsi" w:cstheme="minorHAnsi"/>
          <w:bCs/>
          <w:sz w:val="18"/>
          <w:szCs w:val="18"/>
        </w:rPr>
      </w:pPr>
      <w:r w:rsidRPr="00F5213D">
        <w:rPr>
          <w:rFonts w:asciiTheme="minorHAnsi" w:hAnsiTheme="minorHAnsi" w:cstheme="minorHAnsi"/>
          <w:bCs/>
          <w:sz w:val="18"/>
          <w:szCs w:val="18"/>
        </w:rPr>
        <w:t>T</w:t>
      </w:r>
      <w:r w:rsidR="00C269B3" w:rsidRPr="00F5213D">
        <w:rPr>
          <w:rFonts w:asciiTheme="minorHAnsi" w:hAnsiTheme="minorHAnsi" w:cstheme="minorHAnsi"/>
          <w:bCs/>
          <w:sz w:val="18"/>
          <w:szCs w:val="18"/>
        </w:rPr>
        <w:t xml:space="preserve">áto zmluva vznikla za účelom stanovenia podmienok poskytovania </w:t>
      </w:r>
      <w:r w:rsidR="00EC665A" w:rsidRPr="00F5213D">
        <w:rPr>
          <w:rFonts w:asciiTheme="minorHAnsi" w:hAnsiTheme="minorHAnsi" w:cstheme="minorHAnsi"/>
          <w:bCs/>
          <w:sz w:val="18"/>
          <w:szCs w:val="18"/>
        </w:rPr>
        <w:t>služby správy sietí s parametrom SLA a technickej podpory</w:t>
      </w:r>
      <w:r w:rsidR="00C269B3" w:rsidRPr="00F5213D">
        <w:rPr>
          <w:rFonts w:asciiTheme="minorHAnsi" w:hAnsiTheme="minorHAnsi" w:cstheme="minorHAnsi"/>
          <w:bCs/>
          <w:sz w:val="18"/>
          <w:szCs w:val="18"/>
        </w:rPr>
        <w:t xml:space="preserve"> zo strany poskytovateľa pre objednávateľa v odbore informačných a komunikačných technológií.</w:t>
      </w:r>
    </w:p>
    <w:p w14:paraId="6CA40497" w14:textId="77777777" w:rsidR="003C342E" w:rsidRPr="00F5213D" w:rsidRDefault="003C342E" w:rsidP="00C269B3">
      <w:pPr>
        <w:pStyle w:val="Standard"/>
        <w:jc w:val="both"/>
        <w:rPr>
          <w:rFonts w:asciiTheme="minorHAnsi" w:hAnsiTheme="minorHAnsi" w:cstheme="minorHAnsi"/>
          <w:bCs/>
          <w:sz w:val="18"/>
          <w:szCs w:val="18"/>
        </w:rPr>
      </w:pPr>
    </w:p>
    <w:p w14:paraId="62E992D7" w14:textId="77777777" w:rsidR="00A1752A" w:rsidRPr="00F5213D" w:rsidRDefault="00A1752A" w:rsidP="003E3D35">
      <w:pPr>
        <w:pStyle w:val="Standard"/>
        <w:jc w:val="both"/>
        <w:rPr>
          <w:rFonts w:asciiTheme="minorHAnsi" w:hAnsiTheme="minorHAnsi" w:cstheme="minorHAnsi"/>
          <w:bCs/>
          <w:sz w:val="18"/>
          <w:szCs w:val="18"/>
        </w:rPr>
      </w:pPr>
    </w:p>
    <w:p w14:paraId="35B33472" w14:textId="77777777" w:rsidR="00A1752A" w:rsidRPr="00F5213D" w:rsidRDefault="00A1752A" w:rsidP="00A1752A">
      <w:pPr>
        <w:pStyle w:val="Standard"/>
        <w:jc w:val="center"/>
        <w:rPr>
          <w:rFonts w:asciiTheme="minorHAnsi" w:hAnsiTheme="minorHAnsi" w:cstheme="minorHAnsi"/>
          <w:b/>
          <w:bCs/>
          <w:sz w:val="18"/>
          <w:szCs w:val="18"/>
        </w:rPr>
      </w:pPr>
      <w:r w:rsidRPr="00F5213D">
        <w:rPr>
          <w:rFonts w:asciiTheme="minorHAnsi" w:hAnsiTheme="minorHAnsi" w:cstheme="minorHAnsi"/>
          <w:b/>
          <w:bCs/>
          <w:sz w:val="18"/>
          <w:szCs w:val="18"/>
        </w:rPr>
        <w:t>I.  Predmet zmluvy</w:t>
      </w:r>
    </w:p>
    <w:p w14:paraId="36EFDA4C" w14:textId="77777777" w:rsidR="00DC105E" w:rsidRPr="00F5213D" w:rsidRDefault="00DC105E" w:rsidP="00A1752A">
      <w:pPr>
        <w:pStyle w:val="Standard"/>
        <w:rPr>
          <w:rFonts w:asciiTheme="minorHAnsi" w:hAnsiTheme="minorHAnsi" w:cstheme="minorHAnsi"/>
          <w:b/>
          <w:bCs/>
          <w:sz w:val="18"/>
          <w:szCs w:val="18"/>
        </w:rPr>
      </w:pPr>
    </w:p>
    <w:p w14:paraId="2A966A21" w14:textId="779CAF3D" w:rsidR="00DC105E" w:rsidRPr="00F5213D" w:rsidRDefault="00DC105E" w:rsidP="00E610BE">
      <w:pPr>
        <w:pStyle w:val="Standard"/>
        <w:numPr>
          <w:ilvl w:val="0"/>
          <w:numId w:val="1"/>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Predmetom tejto zmluvy je záväzok po</w:t>
      </w:r>
      <w:r w:rsidR="00DA5D88" w:rsidRPr="00F5213D">
        <w:rPr>
          <w:rFonts w:asciiTheme="minorHAnsi" w:hAnsiTheme="minorHAnsi" w:cstheme="minorHAnsi"/>
          <w:sz w:val="18"/>
          <w:szCs w:val="18"/>
        </w:rPr>
        <w:t>skytovateľa uskutočňovať správu sietí</w:t>
      </w:r>
      <w:r w:rsidRPr="00F5213D">
        <w:rPr>
          <w:rFonts w:asciiTheme="minorHAnsi" w:hAnsiTheme="minorHAnsi" w:cstheme="minorHAnsi"/>
          <w:sz w:val="18"/>
          <w:szCs w:val="18"/>
        </w:rPr>
        <w:t xml:space="preserve"> pre objednávateľa v rozsahu a podľa podmienok tejto zmluvy a záväzok objednávateľa zaplatiť poskytovateľovi cenu za poskytnuté služby podľa podmienok tejto zmluvy.</w:t>
      </w:r>
    </w:p>
    <w:p w14:paraId="62E59174" w14:textId="77777777" w:rsidR="009A1439" w:rsidRPr="00F5213D" w:rsidRDefault="009A1439" w:rsidP="009A1439">
      <w:pPr>
        <w:pStyle w:val="Standard"/>
        <w:numPr>
          <w:ilvl w:val="0"/>
          <w:numId w:val="1"/>
        </w:numPr>
        <w:jc w:val="both"/>
        <w:rPr>
          <w:rFonts w:asciiTheme="minorHAnsi" w:hAnsiTheme="minorHAnsi" w:cstheme="minorHAnsi"/>
          <w:sz w:val="18"/>
          <w:szCs w:val="18"/>
        </w:rPr>
      </w:pPr>
      <w:r w:rsidRPr="00F5213D">
        <w:rPr>
          <w:rFonts w:asciiTheme="minorHAnsi" w:hAnsiTheme="minorHAnsi" w:cstheme="minorHAnsi"/>
          <w:sz w:val="18"/>
          <w:szCs w:val="18"/>
        </w:rPr>
        <w:t>Poskytovateľ sa zaväzuje zabezpečiť servis PC, správu počítačovej siete, serveru, VPN a prevádzku WIFI prepojenia objednávateľa a to:</w:t>
      </w:r>
    </w:p>
    <w:p w14:paraId="069B9E30" w14:textId="77777777" w:rsidR="009A1439" w:rsidRPr="00F5213D" w:rsidRDefault="009A1439" w:rsidP="009A1439">
      <w:pPr>
        <w:pStyle w:val="Standard"/>
        <w:numPr>
          <w:ilvl w:val="0"/>
          <w:numId w:val="23"/>
        </w:numPr>
        <w:jc w:val="both"/>
        <w:rPr>
          <w:rFonts w:asciiTheme="minorHAnsi" w:hAnsiTheme="minorHAnsi" w:cstheme="minorHAnsi"/>
          <w:sz w:val="18"/>
          <w:szCs w:val="18"/>
        </w:rPr>
      </w:pPr>
      <w:r w:rsidRPr="00F5213D">
        <w:rPr>
          <w:rFonts w:asciiTheme="minorHAnsi" w:hAnsiTheme="minorHAnsi" w:cstheme="minorHAnsi"/>
          <w:sz w:val="18"/>
          <w:szCs w:val="18"/>
        </w:rPr>
        <w:t xml:space="preserve">zabezpečovať funkčnosť počítačovej siete LAN, WIFI prepojenia, VPN </w:t>
      </w:r>
    </w:p>
    <w:p w14:paraId="47BC62FF" w14:textId="591B47BA" w:rsidR="009A1439" w:rsidRPr="00F5213D" w:rsidRDefault="009A1439" w:rsidP="009A1439">
      <w:pPr>
        <w:pStyle w:val="Standard"/>
        <w:numPr>
          <w:ilvl w:val="0"/>
          <w:numId w:val="23"/>
        </w:numPr>
        <w:jc w:val="both"/>
        <w:rPr>
          <w:rFonts w:asciiTheme="minorHAnsi" w:hAnsiTheme="minorHAnsi" w:cstheme="minorHAnsi"/>
          <w:sz w:val="18"/>
          <w:szCs w:val="18"/>
        </w:rPr>
      </w:pPr>
      <w:r w:rsidRPr="00F5213D">
        <w:rPr>
          <w:rFonts w:asciiTheme="minorHAnsi" w:hAnsiTheme="minorHAnsi" w:cstheme="minorHAnsi"/>
          <w:sz w:val="18"/>
          <w:szCs w:val="18"/>
        </w:rPr>
        <w:t xml:space="preserve"> odstraňovať poruchy vzniknuté na počítačoch objednávateľa (hardware a software)</w:t>
      </w:r>
    </w:p>
    <w:p w14:paraId="212EA71B" w14:textId="32707BA1" w:rsidR="009A1439" w:rsidRPr="00F5213D" w:rsidRDefault="009A1439" w:rsidP="009A1439">
      <w:pPr>
        <w:pStyle w:val="Standard"/>
        <w:numPr>
          <w:ilvl w:val="0"/>
          <w:numId w:val="23"/>
        </w:numPr>
        <w:jc w:val="both"/>
        <w:rPr>
          <w:rFonts w:asciiTheme="minorHAnsi" w:hAnsiTheme="minorHAnsi" w:cstheme="minorHAnsi"/>
          <w:sz w:val="18"/>
          <w:szCs w:val="18"/>
        </w:rPr>
      </w:pPr>
      <w:r w:rsidRPr="00F5213D">
        <w:rPr>
          <w:rFonts w:asciiTheme="minorHAnsi" w:hAnsiTheme="minorHAnsi" w:cstheme="minorHAnsi"/>
          <w:sz w:val="18"/>
          <w:szCs w:val="18"/>
        </w:rPr>
        <w:t>odstraňovať poruchy prednostne formou vzdialenej správy cez sieť internet a v prípade potreby osobným výjazdom do prevádzky Objednávateľa</w:t>
      </w:r>
    </w:p>
    <w:p w14:paraId="204394A6" w14:textId="77777777" w:rsidR="009A1439" w:rsidRPr="00F5213D" w:rsidRDefault="009A1439" w:rsidP="009A1439">
      <w:pPr>
        <w:pStyle w:val="Standard"/>
        <w:ind w:left="720"/>
        <w:jc w:val="both"/>
        <w:rPr>
          <w:rFonts w:asciiTheme="minorHAnsi" w:hAnsiTheme="minorHAnsi" w:cstheme="minorHAnsi"/>
          <w:sz w:val="18"/>
          <w:szCs w:val="18"/>
        </w:rPr>
      </w:pPr>
    </w:p>
    <w:p w14:paraId="15CD81D1" w14:textId="38882C6C" w:rsidR="009A1439" w:rsidRPr="00F5213D" w:rsidRDefault="009A1439" w:rsidP="009A1439">
      <w:pPr>
        <w:pStyle w:val="Standard"/>
        <w:numPr>
          <w:ilvl w:val="0"/>
          <w:numId w:val="1"/>
        </w:numPr>
        <w:jc w:val="both"/>
        <w:rPr>
          <w:rFonts w:asciiTheme="minorHAnsi" w:hAnsiTheme="minorHAnsi" w:cstheme="minorHAnsi"/>
          <w:sz w:val="18"/>
          <w:szCs w:val="18"/>
        </w:rPr>
      </w:pPr>
      <w:r w:rsidRPr="00F5213D">
        <w:rPr>
          <w:rFonts w:asciiTheme="minorHAnsi" w:hAnsiTheme="minorHAnsi" w:cstheme="minorHAnsi"/>
          <w:sz w:val="18"/>
          <w:szCs w:val="18"/>
        </w:rPr>
        <w:t xml:space="preserve">pravidelne kontrolovať funkčnosť výpočtovej techniky, </w:t>
      </w:r>
      <w:proofErr w:type="spellStart"/>
      <w:r w:rsidRPr="00F5213D">
        <w:rPr>
          <w:rFonts w:asciiTheme="minorHAnsi" w:hAnsiTheme="minorHAnsi" w:cstheme="minorHAnsi"/>
          <w:sz w:val="18"/>
          <w:szCs w:val="18"/>
        </w:rPr>
        <w:t>t.j</w:t>
      </w:r>
      <w:proofErr w:type="spellEnd"/>
      <w:r w:rsidRPr="00F5213D">
        <w:rPr>
          <w:rFonts w:asciiTheme="minorHAnsi" w:hAnsiTheme="minorHAnsi" w:cstheme="minorHAnsi"/>
          <w:sz w:val="18"/>
          <w:szCs w:val="18"/>
        </w:rPr>
        <w:t>. funkčnosť softwarového a hardwarového vybavenia a prípadnú poruchu vyriešiť</w:t>
      </w:r>
    </w:p>
    <w:p w14:paraId="07F9DB96" w14:textId="2BDEDD45" w:rsidR="009A1439" w:rsidRPr="00F5213D" w:rsidRDefault="009A1439" w:rsidP="009A1439">
      <w:pPr>
        <w:pStyle w:val="Standard"/>
        <w:numPr>
          <w:ilvl w:val="0"/>
          <w:numId w:val="1"/>
        </w:numPr>
        <w:jc w:val="both"/>
        <w:rPr>
          <w:rFonts w:asciiTheme="minorHAnsi" w:hAnsiTheme="minorHAnsi" w:cstheme="minorHAnsi"/>
          <w:sz w:val="18"/>
          <w:szCs w:val="18"/>
        </w:rPr>
      </w:pPr>
      <w:r w:rsidRPr="00F5213D">
        <w:rPr>
          <w:rFonts w:asciiTheme="minorHAnsi" w:hAnsiTheme="minorHAnsi" w:cstheme="minorHAnsi"/>
          <w:sz w:val="18"/>
          <w:szCs w:val="18"/>
        </w:rPr>
        <w:t xml:space="preserve">prípadné požiadavky na nákup hardware pre riešenie problému s PC rieši písomnou formou objednávateľom. </w:t>
      </w:r>
    </w:p>
    <w:p w14:paraId="3EBA3660" w14:textId="6555A5C9" w:rsidR="009A1439" w:rsidRPr="00F5213D" w:rsidRDefault="009A1439" w:rsidP="009A1439">
      <w:pPr>
        <w:pStyle w:val="Standard"/>
        <w:numPr>
          <w:ilvl w:val="0"/>
          <w:numId w:val="1"/>
        </w:numPr>
        <w:jc w:val="both"/>
        <w:rPr>
          <w:rFonts w:asciiTheme="minorHAnsi" w:hAnsiTheme="minorHAnsi" w:cstheme="minorHAnsi"/>
          <w:sz w:val="18"/>
          <w:szCs w:val="18"/>
        </w:rPr>
      </w:pPr>
      <w:r w:rsidRPr="00F5213D">
        <w:rPr>
          <w:rFonts w:asciiTheme="minorHAnsi" w:hAnsiTheme="minorHAnsi" w:cstheme="minorHAnsi"/>
          <w:sz w:val="18"/>
          <w:szCs w:val="18"/>
        </w:rPr>
        <w:t>poskytovateľ nenesie zodpovednosť za nelegálny software nainštalovaný inou osobou ako poskytovateľom, prípadne jeho zamestnancom</w:t>
      </w:r>
    </w:p>
    <w:p w14:paraId="21C6044F" w14:textId="47D1DDBA" w:rsidR="00DA5D88" w:rsidRPr="00F5213D" w:rsidRDefault="00DA5D88" w:rsidP="00DA5D88">
      <w:pPr>
        <w:pStyle w:val="Standard"/>
        <w:jc w:val="both"/>
        <w:rPr>
          <w:rFonts w:asciiTheme="minorHAnsi" w:hAnsiTheme="minorHAnsi" w:cstheme="minorHAnsi"/>
          <w:sz w:val="18"/>
          <w:szCs w:val="18"/>
        </w:rPr>
      </w:pPr>
    </w:p>
    <w:p w14:paraId="658E5EDB" w14:textId="77777777" w:rsidR="00DA5D88" w:rsidRPr="00F5213D" w:rsidRDefault="00DA5D88" w:rsidP="00DA5D88">
      <w:pPr>
        <w:pStyle w:val="Standard"/>
        <w:jc w:val="center"/>
        <w:rPr>
          <w:rFonts w:asciiTheme="minorHAnsi" w:hAnsiTheme="minorHAnsi" w:cstheme="minorHAnsi"/>
          <w:b/>
          <w:sz w:val="18"/>
          <w:szCs w:val="18"/>
        </w:rPr>
      </w:pPr>
      <w:r w:rsidRPr="00F5213D">
        <w:rPr>
          <w:rFonts w:asciiTheme="minorHAnsi" w:hAnsiTheme="minorHAnsi" w:cstheme="minorHAnsi"/>
          <w:b/>
          <w:sz w:val="18"/>
          <w:szCs w:val="18"/>
        </w:rPr>
        <w:t>II.</w:t>
      </w:r>
      <w:r w:rsidRPr="00F5213D">
        <w:rPr>
          <w:rFonts w:asciiTheme="minorHAnsi" w:hAnsiTheme="minorHAnsi" w:cstheme="minorHAnsi"/>
          <w:b/>
          <w:sz w:val="18"/>
          <w:szCs w:val="18"/>
        </w:rPr>
        <w:tab/>
        <w:t>Miesto plnenia služby:</w:t>
      </w:r>
    </w:p>
    <w:p w14:paraId="70252E1D" w14:textId="308D7427" w:rsidR="00EC665A" w:rsidRPr="00F5213D" w:rsidRDefault="00DA5D88" w:rsidP="009A1439">
      <w:pPr>
        <w:pStyle w:val="Standard"/>
        <w:jc w:val="both"/>
        <w:rPr>
          <w:rFonts w:asciiTheme="minorHAnsi" w:hAnsiTheme="minorHAnsi" w:cstheme="minorHAnsi"/>
          <w:sz w:val="18"/>
          <w:szCs w:val="18"/>
        </w:rPr>
      </w:pPr>
      <w:r w:rsidRPr="00F5213D">
        <w:rPr>
          <w:rFonts w:asciiTheme="minorHAnsi" w:hAnsiTheme="minorHAnsi" w:cstheme="minorHAnsi"/>
          <w:sz w:val="18"/>
          <w:szCs w:val="18"/>
        </w:rPr>
        <w:t xml:space="preserve">Poskytovateľ bude službu vykonávať pre prevádzku: </w:t>
      </w:r>
      <w:r w:rsidR="00B67DBC" w:rsidRPr="00F5213D">
        <w:rPr>
          <w:rFonts w:asciiTheme="minorHAnsi" w:hAnsiTheme="minorHAnsi" w:cstheme="minorHAnsi"/>
          <w:sz w:val="18"/>
          <w:szCs w:val="18"/>
        </w:rPr>
        <w:t xml:space="preserve">Základná škola </w:t>
      </w:r>
      <w:r w:rsidR="00310C06">
        <w:rPr>
          <w:rFonts w:asciiTheme="minorHAnsi" w:hAnsiTheme="minorHAnsi" w:cstheme="minorHAnsi"/>
          <w:sz w:val="18"/>
          <w:szCs w:val="18"/>
        </w:rPr>
        <w:t>Pusté Úľany</w:t>
      </w:r>
      <w:r w:rsidRPr="00F5213D">
        <w:rPr>
          <w:rFonts w:asciiTheme="minorHAnsi" w:hAnsiTheme="minorHAnsi" w:cstheme="minorHAnsi"/>
          <w:sz w:val="18"/>
          <w:szCs w:val="18"/>
        </w:rPr>
        <w:t xml:space="preserve">, </w:t>
      </w:r>
      <w:r w:rsidR="00310C06" w:rsidRPr="00310C06">
        <w:rPr>
          <w:rFonts w:asciiTheme="minorHAnsi" w:hAnsiTheme="minorHAnsi" w:cstheme="minorHAnsi"/>
          <w:sz w:val="18"/>
          <w:szCs w:val="18"/>
        </w:rPr>
        <w:t>Hlavná 86</w:t>
      </w:r>
      <w:r w:rsidR="00B67DBC" w:rsidRPr="00F5213D">
        <w:rPr>
          <w:rStyle w:val="ra"/>
          <w:rFonts w:asciiTheme="minorHAnsi" w:hAnsiTheme="minorHAnsi" w:cstheme="minorHAnsi"/>
          <w:bCs/>
          <w:sz w:val="18"/>
          <w:szCs w:val="18"/>
          <w:shd w:val="clear" w:color="auto" w:fill="FFFFFF"/>
        </w:rPr>
        <w:t>,</w:t>
      </w:r>
      <w:r w:rsidR="00310C06" w:rsidRPr="00310C06">
        <w:t xml:space="preserve"> </w:t>
      </w:r>
      <w:r w:rsidR="00310C06" w:rsidRPr="00310C06">
        <w:rPr>
          <w:rStyle w:val="ra"/>
          <w:rFonts w:asciiTheme="minorHAnsi" w:hAnsiTheme="minorHAnsi" w:cstheme="minorHAnsi"/>
          <w:bCs/>
          <w:sz w:val="18"/>
          <w:szCs w:val="18"/>
          <w:shd w:val="clear" w:color="auto" w:fill="FFFFFF"/>
        </w:rPr>
        <w:t>925 28</w:t>
      </w:r>
      <w:r w:rsidR="00B67DBC" w:rsidRPr="00F5213D">
        <w:rPr>
          <w:rStyle w:val="ra"/>
          <w:rFonts w:asciiTheme="minorHAnsi" w:hAnsiTheme="minorHAnsi" w:cstheme="minorHAnsi"/>
          <w:bCs/>
          <w:sz w:val="18"/>
          <w:szCs w:val="18"/>
          <w:shd w:val="clear" w:color="auto" w:fill="FFFFFF"/>
        </w:rPr>
        <w:t xml:space="preserve"> </w:t>
      </w:r>
      <w:r w:rsidR="00970989" w:rsidRPr="00970989">
        <w:rPr>
          <w:rStyle w:val="ra"/>
          <w:rFonts w:asciiTheme="minorHAnsi" w:hAnsiTheme="minorHAnsi" w:cstheme="minorHAnsi"/>
          <w:bCs/>
          <w:sz w:val="18"/>
          <w:szCs w:val="18"/>
          <w:shd w:val="clear" w:color="auto" w:fill="FFFFFF"/>
        </w:rPr>
        <w:t>Pusté Úľany</w:t>
      </w:r>
    </w:p>
    <w:p w14:paraId="17D2D94D" w14:textId="77777777" w:rsidR="00A1752A" w:rsidRPr="00F5213D" w:rsidRDefault="00A1752A" w:rsidP="00A1752A">
      <w:pPr>
        <w:pStyle w:val="Standard"/>
        <w:jc w:val="both"/>
        <w:rPr>
          <w:rFonts w:asciiTheme="minorHAnsi" w:hAnsiTheme="minorHAnsi" w:cstheme="minorHAnsi"/>
          <w:sz w:val="18"/>
          <w:szCs w:val="18"/>
        </w:rPr>
      </w:pPr>
    </w:p>
    <w:p w14:paraId="0EE7282E" w14:textId="27A21449" w:rsidR="00DC105E" w:rsidRPr="00F5213D" w:rsidRDefault="00DC105E" w:rsidP="00DC105E">
      <w:pPr>
        <w:pStyle w:val="Standard"/>
        <w:jc w:val="center"/>
        <w:rPr>
          <w:rFonts w:asciiTheme="minorHAnsi" w:hAnsiTheme="minorHAnsi" w:cstheme="minorHAnsi"/>
          <w:b/>
          <w:bCs/>
          <w:sz w:val="18"/>
          <w:szCs w:val="18"/>
        </w:rPr>
      </w:pPr>
      <w:r w:rsidRPr="00F5213D">
        <w:rPr>
          <w:rFonts w:asciiTheme="minorHAnsi" w:hAnsiTheme="minorHAnsi" w:cstheme="minorHAnsi"/>
          <w:b/>
          <w:bCs/>
          <w:sz w:val="18"/>
          <w:szCs w:val="18"/>
        </w:rPr>
        <w:t>II</w:t>
      </w:r>
      <w:r w:rsidR="00DA5D88" w:rsidRPr="00F5213D">
        <w:rPr>
          <w:rFonts w:asciiTheme="minorHAnsi" w:hAnsiTheme="minorHAnsi" w:cstheme="minorHAnsi"/>
          <w:b/>
          <w:bCs/>
          <w:sz w:val="18"/>
          <w:szCs w:val="18"/>
        </w:rPr>
        <w:t>I</w:t>
      </w:r>
      <w:r w:rsidRPr="00F5213D">
        <w:rPr>
          <w:rFonts w:asciiTheme="minorHAnsi" w:hAnsiTheme="minorHAnsi" w:cstheme="minorHAnsi"/>
          <w:b/>
          <w:bCs/>
          <w:sz w:val="18"/>
          <w:szCs w:val="18"/>
        </w:rPr>
        <w:t>.</w:t>
      </w:r>
      <w:r w:rsidR="00A1752A" w:rsidRPr="00F5213D">
        <w:rPr>
          <w:rFonts w:asciiTheme="minorHAnsi" w:hAnsiTheme="minorHAnsi" w:cstheme="minorHAnsi"/>
          <w:b/>
          <w:bCs/>
          <w:sz w:val="18"/>
          <w:szCs w:val="18"/>
        </w:rPr>
        <w:t xml:space="preserve">  </w:t>
      </w:r>
      <w:r w:rsidRPr="00F5213D">
        <w:rPr>
          <w:rFonts w:asciiTheme="minorHAnsi" w:hAnsiTheme="minorHAnsi" w:cstheme="minorHAnsi"/>
          <w:b/>
          <w:bCs/>
          <w:sz w:val="18"/>
          <w:szCs w:val="18"/>
        </w:rPr>
        <w:t>Práva a povinnosti poskytovateľa</w:t>
      </w:r>
    </w:p>
    <w:p w14:paraId="54FD31F2" w14:textId="77777777" w:rsidR="00DC105E" w:rsidRPr="00F5213D" w:rsidRDefault="00DC105E" w:rsidP="00DC105E">
      <w:pPr>
        <w:pStyle w:val="Standard"/>
        <w:jc w:val="both"/>
        <w:rPr>
          <w:rFonts w:asciiTheme="minorHAnsi" w:hAnsiTheme="minorHAnsi" w:cstheme="minorHAnsi"/>
          <w:sz w:val="18"/>
          <w:szCs w:val="18"/>
        </w:rPr>
      </w:pPr>
    </w:p>
    <w:p w14:paraId="1071E476" w14:textId="77777777" w:rsidR="00DC105E" w:rsidRPr="00F5213D" w:rsidRDefault="00DC105E" w:rsidP="00A1752A">
      <w:pPr>
        <w:pStyle w:val="Standard"/>
        <w:numPr>
          <w:ilvl w:val="0"/>
          <w:numId w:val="2"/>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Poskytovateľ je povinný:</w:t>
      </w:r>
    </w:p>
    <w:p w14:paraId="7C564AA5" w14:textId="7E44611B" w:rsidR="00A23A45" w:rsidRPr="00F5213D" w:rsidRDefault="00DC105E" w:rsidP="00A23A45">
      <w:pPr>
        <w:pStyle w:val="Standard"/>
        <w:numPr>
          <w:ilvl w:val="0"/>
          <w:numId w:val="3"/>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 xml:space="preserve">poskytovať </w:t>
      </w:r>
      <w:r w:rsidR="00DA5D88" w:rsidRPr="00F5213D">
        <w:rPr>
          <w:rFonts w:asciiTheme="minorHAnsi" w:hAnsiTheme="minorHAnsi" w:cstheme="minorHAnsi"/>
          <w:sz w:val="18"/>
          <w:szCs w:val="18"/>
        </w:rPr>
        <w:t>s</w:t>
      </w:r>
      <w:r w:rsidRPr="00F5213D">
        <w:rPr>
          <w:rFonts w:asciiTheme="minorHAnsi" w:hAnsiTheme="minorHAnsi" w:cstheme="minorHAnsi"/>
          <w:sz w:val="18"/>
          <w:szCs w:val="18"/>
        </w:rPr>
        <w:t xml:space="preserve">lužby </w:t>
      </w:r>
      <w:r w:rsidR="003833D6" w:rsidRPr="00F5213D">
        <w:rPr>
          <w:rFonts w:asciiTheme="minorHAnsi" w:hAnsiTheme="minorHAnsi" w:cstheme="minorHAnsi"/>
          <w:sz w:val="18"/>
          <w:szCs w:val="18"/>
        </w:rPr>
        <w:t>podľa Špecifikácie činností.</w:t>
      </w:r>
    </w:p>
    <w:p w14:paraId="184EC053" w14:textId="068482D4" w:rsidR="003833D6" w:rsidRPr="00F5213D" w:rsidRDefault="00DC7A12" w:rsidP="003833D6">
      <w:pPr>
        <w:pStyle w:val="Standard"/>
        <w:numPr>
          <w:ilvl w:val="0"/>
          <w:numId w:val="3"/>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z</w:t>
      </w:r>
      <w:r w:rsidR="00183626" w:rsidRPr="00F5213D">
        <w:rPr>
          <w:rFonts w:asciiTheme="minorHAnsi" w:hAnsiTheme="minorHAnsi" w:cstheme="minorHAnsi"/>
          <w:sz w:val="18"/>
          <w:szCs w:val="18"/>
        </w:rPr>
        <w:t>abezpečiť riešenie</w:t>
      </w:r>
      <w:r w:rsidR="003833D6" w:rsidRPr="00F5213D">
        <w:rPr>
          <w:rFonts w:asciiTheme="minorHAnsi" w:hAnsiTheme="minorHAnsi" w:cstheme="minorHAnsi"/>
          <w:sz w:val="18"/>
          <w:szCs w:val="18"/>
        </w:rPr>
        <w:t xml:space="preserve"> pohotovostnej-núdzovej služby – nahlasovanie porúch a problémov v rozmedzí </w:t>
      </w:r>
      <w:r w:rsidR="00183626" w:rsidRPr="00F5213D">
        <w:rPr>
          <w:rFonts w:asciiTheme="minorHAnsi" w:hAnsiTheme="minorHAnsi" w:cstheme="minorHAnsi"/>
          <w:sz w:val="18"/>
          <w:szCs w:val="18"/>
        </w:rPr>
        <w:t>od 07:00 hod. do 16:00 hod. pondelok-piatok.</w:t>
      </w:r>
    </w:p>
    <w:p w14:paraId="157A9C99" w14:textId="12BD9313" w:rsidR="00A23A45" w:rsidRPr="00F5213D" w:rsidRDefault="00183626" w:rsidP="00A23A45">
      <w:pPr>
        <w:pStyle w:val="Standard"/>
        <w:numPr>
          <w:ilvl w:val="0"/>
          <w:numId w:val="3"/>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zabezpečiť diagnostiku problému formou vzdialenej správy ( základná diagnostika v garan</w:t>
      </w:r>
      <w:r w:rsidR="00E33684" w:rsidRPr="00F5213D">
        <w:rPr>
          <w:rFonts w:asciiTheme="minorHAnsi" w:hAnsiTheme="minorHAnsi" w:cstheme="minorHAnsi"/>
          <w:sz w:val="18"/>
          <w:szCs w:val="18"/>
        </w:rPr>
        <w:t>tovanom reakčnom čase (SLA) do 8</w:t>
      </w:r>
      <w:r w:rsidRPr="00F5213D">
        <w:rPr>
          <w:rFonts w:asciiTheme="minorHAnsi" w:hAnsiTheme="minorHAnsi" w:cstheme="minorHAnsi"/>
          <w:sz w:val="18"/>
          <w:szCs w:val="18"/>
        </w:rPr>
        <w:t xml:space="preserve"> hodín.</w:t>
      </w:r>
    </w:p>
    <w:p w14:paraId="3C1A45FA" w14:textId="715675E7" w:rsidR="00183626" w:rsidRPr="00F5213D" w:rsidRDefault="00183626" w:rsidP="00A23A45">
      <w:pPr>
        <w:pStyle w:val="Standard"/>
        <w:numPr>
          <w:ilvl w:val="0"/>
          <w:numId w:val="3"/>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zabezpečiť v prípade potreby pohotovostný zásah</w:t>
      </w:r>
      <w:r w:rsidR="00E33684" w:rsidRPr="00F5213D">
        <w:rPr>
          <w:rFonts w:asciiTheme="minorHAnsi" w:hAnsiTheme="minorHAnsi" w:cstheme="minorHAnsi"/>
          <w:sz w:val="18"/>
          <w:szCs w:val="18"/>
        </w:rPr>
        <w:t xml:space="preserve"> do 24</w:t>
      </w:r>
      <w:r w:rsidR="00DC7A12" w:rsidRPr="00F5213D">
        <w:rPr>
          <w:rFonts w:asciiTheme="minorHAnsi" w:hAnsiTheme="minorHAnsi" w:cstheme="minorHAnsi"/>
          <w:sz w:val="18"/>
          <w:szCs w:val="18"/>
        </w:rPr>
        <w:t>h hodín pracovného času od ukončenia základnej diagnostiky</w:t>
      </w:r>
    </w:p>
    <w:p w14:paraId="38720853" w14:textId="041EFDD9" w:rsidR="00DC105E" w:rsidRPr="00F5213D" w:rsidRDefault="00BA591B" w:rsidP="00A23A45">
      <w:pPr>
        <w:pStyle w:val="Standard"/>
        <w:numPr>
          <w:ilvl w:val="0"/>
          <w:numId w:val="3"/>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vykonávať služby</w:t>
      </w:r>
      <w:r w:rsidR="00183626" w:rsidRPr="00F5213D">
        <w:rPr>
          <w:rFonts w:asciiTheme="minorHAnsi" w:hAnsiTheme="minorHAnsi" w:cstheme="minorHAnsi"/>
          <w:sz w:val="18"/>
          <w:szCs w:val="18"/>
        </w:rPr>
        <w:t xml:space="preserve"> správy sietí</w:t>
      </w:r>
      <w:r w:rsidRPr="00F5213D">
        <w:rPr>
          <w:rFonts w:asciiTheme="minorHAnsi" w:hAnsiTheme="minorHAnsi" w:cstheme="minorHAnsi"/>
          <w:sz w:val="18"/>
          <w:szCs w:val="18"/>
        </w:rPr>
        <w:t xml:space="preserve"> pod</w:t>
      </w:r>
      <w:r w:rsidR="00183626" w:rsidRPr="00F5213D">
        <w:rPr>
          <w:rFonts w:asciiTheme="minorHAnsi" w:hAnsiTheme="minorHAnsi" w:cstheme="minorHAnsi"/>
          <w:sz w:val="18"/>
          <w:szCs w:val="18"/>
        </w:rPr>
        <w:t>ľa jeho požiadaviek a pokynov objednávateľa</w:t>
      </w:r>
      <w:r w:rsidR="00383300" w:rsidRPr="00F5213D">
        <w:rPr>
          <w:rFonts w:asciiTheme="minorHAnsi" w:hAnsiTheme="minorHAnsi" w:cstheme="minorHAnsi"/>
          <w:sz w:val="18"/>
          <w:szCs w:val="18"/>
        </w:rPr>
        <w:t>, plniť objednávky na hardvér a softvér na základe individuálnych ponúk</w:t>
      </w:r>
      <w:r w:rsidR="00514BEC" w:rsidRPr="00F5213D">
        <w:rPr>
          <w:rFonts w:asciiTheme="minorHAnsi" w:hAnsiTheme="minorHAnsi" w:cstheme="minorHAnsi"/>
          <w:sz w:val="18"/>
          <w:szCs w:val="18"/>
        </w:rPr>
        <w:t>.</w:t>
      </w:r>
    </w:p>
    <w:p w14:paraId="33FD30E5" w14:textId="77777777" w:rsidR="003C342E" w:rsidRPr="00F5213D" w:rsidRDefault="003C342E" w:rsidP="003C342E">
      <w:pPr>
        <w:pStyle w:val="Standard"/>
        <w:ind w:left="567"/>
        <w:jc w:val="both"/>
        <w:rPr>
          <w:rFonts w:asciiTheme="minorHAnsi" w:hAnsiTheme="minorHAnsi" w:cstheme="minorHAnsi"/>
          <w:sz w:val="18"/>
          <w:szCs w:val="18"/>
        </w:rPr>
      </w:pPr>
    </w:p>
    <w:p w14:paraId="245014EC" w14:textId="77777777" w:rsidR="00DC105E" w:rsidRPr="00F5213D" w:rsidRDefault="00DC105E" w:rsidP="00DC105E">
      <w:pPr>
        <w:pStyle w:val="Standard"/>
        <w:jc w:val="both"/>
        <w:rPr>
          <w:rFonts w:asciiTheme="minorHAnsi" w:hAnsiTheme="minorHAnsi" w:cstheme="minorHAnsi"/>
          <w:sz w:val="18"/>
          <w:szCs w:val="18"/>
        </w:rPr>
      </w:pPr>
    </w:p>
    <w:p w14:paraId="2F3F62B3" w14:textId="3C50AE83" w:rsidR="00DC105E" w:rsidRPr="00F5213D" w:rsidRDefault="00D80921" w:rsidP="00DC105E">
      <w:pPr>
        <w:pStyle w:val="Standard"/>
        <w:jc w:val="center"/>
        <w:rPr>
          <w:rFonts w:asciiTheme="minorHAnsi" w:hAnsiTheme="minorHAnsi" w:cstheme="minorHAnsi"/>
          <w:b/>
          <w:bCs/>
          <w:sz w:val="18"/>
          <w:szCs w:val="18"/>
        </w:rPr>
      </w:pPr>
      <w:r w:rsidRPr="00F5213D">
        <w:rPr>
          <w:rFonts w:asciiTheme="minorHAnsi" w:hAnsiTheme="minorHAnsi" w:cstheme="minorHAnsi"/>
          <w:b/>
          <w:bCs/>
          <w:sz w:val="18"/>
          <w:szCs w:val="18"/>
        </w:rPr>
        <w:t>IV</w:t>
      </w:r>
      <w:r w:rsidR="00DC105E" w:rsidRPr="00F5213D">
        <w:rPr>
          <w:rFonts w:asciiTheme="minorHAnsi" w:hAnsiTheme="minorHAnsi" w:cstheme="minorHAnsi"/>
          <w:b/>
          <w:bCs/>
          <w:sz w:val="18"/>
          <w:szCs w:val="18"/>
        </w:rPr>
        <w:t>.</w:t>
      </w:r>
      <w:r w:rsidR="00A1752A" w:rsidRPr="00F5213D">
        <w:rPr>
          <w:rFonts w:asciiTheme="minorHAnsi" w:hAnsiTheme="minorHAnsi" w:cstheme="minorHAnsi"/>
          <w:b/>
          <w:bCs/>
          <w:sz w:val="18"/>
          <w:szCs w:val="18"/>
        </w:rPr>
        <w:t xml:space="preserve">   </w:t>
      </w:r>
      <w:r w:rsidR="00DC105E" w:rsidRPr="00F5213D">
        <w:rPr>
          <w:rFonts w:asciiTheme="minorHAnsi" w:hAnsiTheme="minorHAnsi" w:cstheme="minorHAnsi"/>
          <w:b/>
          <w:bCs/>
          <w:sz w:val="18"/>
          <w:szCs w:val="18"/>
        </w:rPr>
        <w:t>Práva a povinnosti objednávateľa</w:t>
      </w:r>
    </w:p>
    <w:p w14:paraId="2DBA3303" w14:textId="77777777" w:rsidR="00DC105E" w:rsidRPr="00F5213D" w:rsidRDefault="00DC105E" w:rsidP="00DC105E">
      <w:pPr>
        <w:pStyle w:val="Standard"/>
        <w:jc w:val="both"/>
        <w:rPr>
          <w:rFonts w:asciiTheme="minorHAnsi" w:hAnsiTheme="minorHAnsi" w:cstheme="minorHAnsi"/>
          <w:sz w:val="18"/>
          <w:szCs w:val="18"/>
        </w:rPr>
      </w:pPr>
    </w:p>
    <w:p w14:paraId="5B43C697" w14:textId="77777777" w:rsidR="00DC105E" w:rsidRPr="00F5213D" w:rsidRDefault="00DC105E" w:rsidP="00A1752A">
      <w:pPr>
        <w:pStyle w:val="Standard"/>
        <w:numPr>
          <w:ilvl w:val="0"/>
          <w:numId w:val="5"/>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Objednávateľ je povinný</w:t>
      </w:r>
      <w:r w:rsidR="00347FF1" w:rsidRPr="00F5213D">
        <w:rPr>
          <w:rFonts w:asciiTheme="minorHAnsi" w:hAnsiTheme="minorHAnsi" w:cstheme="minorHAnsi"/>
          <w:sz w:val="18"/>
          <w:szCs w:val="18"/>
        </w:rPr>
        <w:t>:</w:t>
      </w:r>
    </w:p>
    <w:p w14:paraId="52267A27" w14:textId="58235D00" w:rsidR="00DC105E" w:rsidRPr="00F5213D" w:rsidRDefault="00075F65" w:rsidP="00A23A45">
      <w:pPr>
        <w:pStyle w:val="Standard"/>
        <w:numPr>
          <w:ilvl w:val="0"/>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 xml:space="preserve">umožniť poskytovateľovi nastavenie a inštaláciu diagnostických programov a umožniť prístup k zariadeniam </w:t>
      </w:r>
      <w:r w:rsidR="00DC105E" w:rsidRPr="00F5213D">
        <w:rPr>
          <w:rFonts w:asciiTheme="minorHAnsi" w:hAnsiTheme="minorHAnsi" w:cstheme="minorHAnsi"/>
          <w:sz w:val="18"/>
          <w:szCs w:val="18"/>
        </w:rPr>
        <w:t>objednávateľa</w:t>
      </w:r>
      <w:r w:rsidR="00BF0A3C" w:rsidRPr="00F5213D">
        <w:rPr>
          <w:rFonts w:asciiTheme="minorHAnsi" w:hAnsiTheme="minorHAnsi" w:cstheme="minorHAnsi"/>
          <w:sz w:val="18"/>
          <w:szCs w:val="18"/>
        </w:rPr>
        <w:t xml:space="preserve"> poča</w:t>
      </w:r>
      <w:r w:rsidRPr="00F5213D">
        <w:rPr>
          <w:rFonts w:asciiTheme="minorHAnsi" w:hAnsiTheme="minorHAnsi" w:cstheme="minorHAnsi"/>
          <w:sz w:val="18"/>
          <w:szCs w:val="18"/>
        </w:rPr>
        <w:t>s pracovnej doby.</w:t>
      </w:r>
    </w:p>
    <w:p w14:paraId="49D40FD3" w14:textId="74F10606" w:rsidR="00075F65" w:rsidRPr="00F5213D" w:rsidRDefault="00075F65" w:rsidP="00A23A45">
      <w:pPr>
        <w:pStyle w:val="Standard"/>
        <w:numPr>
          <w:ilvl w:val="0"/>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umožniť poskytovateľovi uskutočniť prvotné nastavenie siete, ako aj</w:t>
      </w:r>
      <w:r w:rsidR="00123560" w:rsidRPr="00F5213D">
        <w:rPr>
          <w:rFonts w:asciiTheme="minorHAnsi" w:hAnsiTheme="minorHAnsi" w:cstheme="minorHAnsi"/>
          <w:sz w:val="18"/>
          <w:szCs w:val="18"/>
        </w:rPr>
        <w:t xml:space="preserve"> hardvéru a softvéru</w:t>
      </w:r>
      <w:r w:rsidRPr="00F5213D">
        <w:rPr>
          <w:rFonts w:asciiTheme="minorHAnsi" w:hAnsiTheme="minorHAnsi" w:cstheme="minorHAnsi"/>
          <w:sz w:val="18"/>
          <w:szCs w:val="18"/>
        </w:rPr>
        <w:t xml:space="preserve"> objednávateľa</w:t>
      </w:r>
    </w:p>
    <w:p w14:paraId="29290834" w14:textId="455C61CA" w:rsidR="00DC105E" w:rsidRPr="00F5213D" w:rsidRDefault="00DC105E" w:rsidP="00A23A45">
      <w:pPr>
        <w:pStyle w:val="Standard"/>
        <w:numPr>
          <w:ilvl w:val="0"/>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 xml:space="preserve">poskytovať poskytovateľovi potrebnú súčinnosť na vykonávanie činností podľa tejto zmluvy </w:t>
      </w:r>
    </w:p>
    <w:p w14:paraId="262C8B28" w14:textId="2E5E7EC8" w:rsidR="004B6323" w:rsidRPr="00F5213D" w:rsidRDefault="004B6323" w:rsidP="00A23A45">
      <w:pPr>
        <w:pStyle w:val="Standard"/>
        <w:numPr>
          <w:ilvl w:val="0"/>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 xml:space="preserve">odovzdať k dispozícii relevantné podklady k technike a zariadeniam </w:t>
      </w:r>
    </w:p>
    <w:p w14:paraId="4D736AFE" w14:textId="51B3DD16" w:rsidR="00BA591B" w:rsidRPr="00F5213D" w:rsidRDefault="00BA591B" w:rsidP="00BA591B">
      <w:pPr>
        <w:pStyle w:val="Standard"/>
        <w:numPr>
          <w:ilvl w:val="0"/>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rešpektovať odborné rady, odporúčania, upozornenia</w:t>
      </w:r>
      <w:r w:rsidR="004B6323" w:rsidRPr="00F5213D">
        <w:rPr>
          <w:rFonts w:asciiTheme="minorHAnsi" w:hAnsiTheme="minorHAnsi" w:cstheme="minorHAnsi"/>
          <w:sz w:val="18"/>
          <w:szCs w:val="18"/>
        </w:rPr>
        <w:t>, postupy</w:t>
      </w:r>
      <w:r w:rsidRPr="00F5213D">
        <w:rPr>
          <w:rFonts w:asciiTheme="minorHAnsi" w:hAnsiTheme="minorHAnsi" w:cstheme="minorHAnsi"/>
          <w:sz w:val="18"/>
          <w:szCs w:val="18"/>
        </w:rPr>
        <w:t xml:space="preserve"> či výzvy poskytovateľa pre správne a vhodné  využívanie či </w:t>
      </w:r>
      <w:r w:rsidRPr="00F5213D">
        <w:rPr>
          <w:rFonts w:asciiTheme="minorHAnsi" w:hAnsiTheme="minorHAnsi" w:cstheme="minorHAnsi"/>
          <w:sz w:val="18"/>
          <w:szCs w:val="18"/>
        </w:rPr>
        <w:lastRenderedPageBreak/>
        <w:t>fungovanie</w:t>
      </w:r>
      <w:r w:rsidR="009330A3" w:rsidRPr="00F5213D">
        <w:rPr>
          <w:rFonts w:asciiTheme="minorHAnsi" w:hAnsiTheme="minorHAnsi" w:cstheme="minorHAnsi"/>
          <w:sz w:val="18"/>
          <w:szCs w:val="18"/>
        </w:rPr>
        <w:t xml:space="preserve"> zariadení pod správou</w:t>
      </w:r>
    </w:p>
    <w:p w14:paraId="5FDC7EFE" w14:textId="24329C58" w:rsidR="008440C2" w:rsidRPr="00F5213D" w:rsidRDefault="0027043E" w:rsidP="008440C2">
      <w:pPr>
        <w:pStyle w:val="Standard"/>
        <w:numPr>
          <w:ilvl w:val="0"/>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 xml:space="preserve">oboznamovať poskytovateľa so zmenami </w:t>
      </w:r>
      <w:r w:rsidR="00123560" w:rsidRPr="00F5213D">
        <w:rPr>
          <w:rFonts w:asciiTheme="minorHAnsi" w:hAnsiTheme="minorHAnsi" w:cstheme="minorHAnsi"/>
          <w:sz w:val="18"/>
          <w:szCs w:val="18"/>
        </w:rPr>
        <w:t>hardvéru</w:t>
      </w:r>
      <w:r w:rsidR="009330A3" w:rsidRPr="00F5213D">
        <w:rPr>
          <w:rFonts w:asciiTheme="minorHAnsi" w:hAnsiTheme="minorHAnsi" w:cstheme="minorHAnsi"/>
          <w:sz w:val="18"/>
          <w:szCs w:val="18"/>
        </w:rPr>
        <w:t>,</w:t>
      </w:r>
      <w:r w:rsidR="00123560" w:rsidRPr="00F5213D">
        <w:rPr>
          <w:rFonts w:asciiTheme="minorHAnsi" w:hAnsiTheme="minorHAnsi" w:cstheme="minorHAnsi"/>
          <w:sz w:val="18"/>
          <w:szCs w:val="18"/>
        </w:rPr>
        <w:t xml:space="preserve"> alebo softvéru, prípadne zmenami v sieti.</w:t>
      </w:r>
      <w:r w:rsidR="009330A3" w:rsidRPr="00F5213D">
        <w:rPr>
          <w:rFonts w:asciiTheme="minorHAnsi" w:hAnsiTheme="minorHAnsi" w:cstheme="minorHAnsi"/>
          <w:sz w:val="18"/>
          <w:szCs w:val="18"/>
        </w:rPr>
        <w:t xml:space="preserve"> </w:t>
      </w:r>
    </w:p>
    <w:p w14:paraId="4E1F9DC3" w14:textId="474B0BF7" w:rsidR="00123560" w:rsidRPr="00F5213D" w:rsidRDefault="00123560" w:rsidP="008440C2">
      <w:pPr>
        <w:pStyle w:val="Standard"/>
        <w:numPr>
          <w:ilvl w:val="0"/>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V prípade dopĺňanie hardvéru a softvéru bude objednávateľ informovať poskytovateľa a poskytne mu aktualizáciu zoznamu, alebo informácie</w:t>
      </w:r>
    </w:p>
    <w:p w14:paraId="633C3E5C" w14:textId="16FC77C0" w:rsidR="00DC105E" w:rsidRPr="00F5213D" w:rsidRDefault="00DC105E" w:rsidP="006727BC">
      <w:pPr>
        <w:pStyle w:val="Standard"/>
        <w:numPr>
          <w:ilvl w:val="0"/>
          <w:numId w:val="6"/>
        </w:numPr>
        <w:ind w:left="568" w:hanging="284"/>
        <w:jc w:val="both"/>
        <w:rPr>
          <w:rFonts w:asciiTheme="minorHAnsi" w:hAnsiTheme="minorHAnsi" w:cstheme="minorHAnsi"/>
          <w:sz w:val="18"/>
          <w:szCs w:val="18"/>
        </w:rPr>
      </w:pPr>
      <w:r w:rsidRPr="00F5213D">
        <w:rPr>
          <w:rFonts w:asciiTheme="minorHAnsi" w:hAnsiTheme="minorHAnsi" w:cstheme="minorHAnsi"/>
          <w:sz w:val="18"/>
          <w:szCs w:val="18"/>
        </w:rPr>
        <w:t>zaplatiť poskytovateľovi cenu za správu</w:t>
      </w:r>
      <w:r w:rsidR="003568AE" w:rsidRPr="00F5213D">
        <w:rPr>
          <w:rFonts w:asciiTheme="minorHAnsi" w:hAnsiTheme="minorHAnsi" w:cstheme="minorHAnsi"/>
          <w:sz w:val="18"/>
          <w:szCs w:val="18"/>
        </w:rPr>
        <w:t xml:space="preserve"> -</w:t>
      </w:r>
      <w:r w:rsidRPr="00F5213D">
        <w:rPr>
          <w:rFonts w:asciiTheme="minorHAnsi" w:hAnsiTheme="minorHAnsi" w:cstheme="minorHAnsi"/>
          <w:sz w:val="18"/>
          <w:szCs w:val="18"/>
        </w:rPr>
        <w:t xml:space="preserve"> činnosť uskutočňovanú podľa tejto zmluvy </w:t>
      </w:r>
      <w:r w:rsidR="003568AE" w:rsidRPr="00F5213D">
        <w:rPr>
          <w:rFonts w:asciiTheme="minorHAnsi" w:hAnsiTheme="minorHAnsi" w:cstheme="minorHAnsi"/>
          <w:sz w:val="18"/>
          <w:szCs w:val="18"/>
        </w:rPr>
        <w:t xml:space="preserve">a </w:t>
      </w:r>
      <w:r w:rsidRPr="00F5213D">
        <w:rPr>
          <w:rFonts w:asciiTheme="minorHAnsi" w:hAnsiTheme="minorHAnsi" w:cstheme="minorHAnsi"/>
          <w:sz w:val="18"/>
          <w:szCs w:val="18"/>
        </w:rPr>
        <w:t>podľa platobných podmienok dohodnutých v tejto zmluve.</w:t>
      </w:r>
    </w:p>
    <w:p w14:paraId="6E8AC502" w14:textId="77777777" w:rsidR="003C342E" w:rsidRPr="00F5213D" w:rsidRDefault="003C342E" w:rsidP="003C342E">
      <w:pPr>
        <w:pStyle w:val="Standard"/>
        <w:ind w:left="568"/>
        <w:jc w:val="both"/>
        <w:rPr>
          <w:rFonts w:asciiTheme="minorHAnsi" w:hAnsiTheme="minorHAnsi" w:cstheme="minorHAnsi"/>
          <w:sz w:val="18"/>
          <w:szCs w:val="18"/>
        </w:rPr>
      </w:pPr>
    </w:p>
    <w:p w14:paraId="19313447" w14:textId="77777777" w:rsidR="00DC105E" w:rsidRPr="00F5213D" w:rsidRDefault="00DC105E" w:rsidP="00DC105E">
      <w:pPr>
        <w:pStyle w:val="Standard"/>
        <w:jc w:val="both"/>
        <w:rPr>
          <w:rFonts w:asciiTheme="minorHAnsi" w:hAnsiTheme="minorHAnsi" w:cstheme="minorHAnsi"/>
          <w:b/>
          <w:bCs/>
          <w:sz w:val="18"/>
          <w:szCs w:val="18"/>
        </w:rPr>
      </w:pPr>
    </w:p>
    <w:p w14:paraId="0FAF4E01" w14:textId="535946B4" w:rsidR="00DC105E" w:rsidRPr="00F5213D" w:rsidRDefault="00D80921" w:rsidP="00DC105E">
      <w:pPr>
        <w:pStyle w:val="Standard"/>
        <w:jc w:val="center"/>
        <w:rPr>
          <w:rFonts w:asciiTheme="minorHAnsi" w:hAnsiTheme="minorHAnsi" w:cstheme="minorHAnsi"/>
          <w:b/>
          <w:bCs/>
          <w:sz w:val="18"/>
          <w:szCs w:val="18"/>
        </w:rPr>
      </w:pPr>
      <w:r w:rsidRPr="00F5213D">
        <w:rPr>
          <w:rFonts w:asciiTheme="minorHAnsi" w:hAnsiTheme="minorHAnsi" w:cstheme="minorHAnsi"/>
          <w:b/>
          <w:bCs/>
          <w:sz w:val="18"/>
          <w:szCs w:val="18"/>
        </w:rPr>
        <w:t>V</w:t>
      </w:r>
      <w:r w:rsidR="00DC105E" w:rsidRPr="00F5213D">
        <w:rPr>
          <w:rFonts w:asciiTheme="minorHAnsi" w:hAnsiTheme="minorHAnsi" w:cstheme="minorHAnsi"/>
          <w:b/>
          <w:bCs/>
          <w:sz w:val="18"/>
          <w:szCs w:val="18"/>
        </w:rPr>
        <w:t>.</w:t>
      </w:r>
      <w:r w:rsidR="00A1752A" w:rsidRPr="00F5213D">
        <w:rPr>
          <w:rFonts w:asciiTheme="minorHAnsi" w:hAnsiTheme="minorHAnsi" w:cstheme="minorHAnsi"/>
          <w:b/>
          <w:bCs/>
          <w:sz w:val="18"/>
          <w:szCs w:val="18"/>
        </w:rPr>
        <w:t xml:space="preserve">  </w:t>
      </w:r>
      <w:r w:rsidR="00DC105E" w:rsidRPr="00F5213D">
        <w:rPr>
          <w:rFonts w:asciiTheme="minorHAnsi" w:hAnsiTheme="minorHAnsi" w:cstheme="minorHAnsi"/>
          <w:b/>
          <w:bCs/>
          <w:sz w:val="18"/>
          <w:szCs w:val="18"/>
        </w:rPr>
        <w:t>Rozsah služieb</w:t>
      </w:r>
    </w:p>
    <w:p w14:paraId="53503768" w14:textId="77777777" w:rsidR="00DC105E" w:rsidRPr="00F5213D" w:rsidRDefault="00DC105E" w:rsidP="00DC105E">
      <w:pPr>
        <w:pStyle w:val="Standard"/>
        <w:jc w:val="both"/>
        <w:rPr>
          <w:rFonts w:asciiTheme="minorHAnsi" w:hAnsiTheme="minorHAnsi" w:cstheme="minorHAnsi"/>
          <w:sz w:val="18"/>
          <w:szCs w:val="18"/>
        </w:rPr>
      </w:pPr>
    </w:p>
    <w:p w14:paraId="476A6FB7" w14:textId="1A92135D" w:rsidR="00DD6E03" w:rsidRPr="00F5213D" w:rsidRDefault="00F50FEF" w:rsidP="00F50FEF">
      <w:pPr>
        <w:pStyle w:val="Standard"/>
        <w:numPr>
          <w:ilvl w:val="0"/>
          <w:numId w:val="7"/>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Poskytovateľ sa zaväzuje poskytnúť v rámci predplatených služieb</w:t>
      </w:r>
      <w:r w:rsidR="00BF678C" w:rsidRPr="00F5213D">
        <w:rPr>
          <w:rFonts w:asciiTheme="minorHAnsi" w:hAnsiTheme="minorHAnsi" w:cstheme="minorHAnsi"/>
          <w:sz w:val="18"/>
          <w:szCs w:val="18"/>
        </w:rPr>
        <w:t xml:space="preserve"> najviac</w:t>
      </w:r>
      <w:r w:rsidRPr="00F5213D">
        <w:rPr>
          <w:rFonts w:asciiTheme="minorHAnsi" w:hAnsiTheme="minorHAnsi" w:cstheme="minorHAnsi"/>
          <w:sz w:val="18"/>
          <w:szCs w:val="18"/>
        </w:rPr>
        <w:t xml:space="preserve"> </w:t>
      </w:r>
      <w:r w:rsidR="00D030FA">
        <w:rPr>
          <w:rFonts w:asciiTheme="minorHAnsi" w:hAnsiTheme="minorHAnsi" w:cstheme="minorHAnsi"/>
          <w:sz w:val="18"/>
          <w:szCs w:val="18"/>
        </w:rPr>
        <w:t>9</w:t>
      </w:r>
      <w:r w:rsidRPr="00F5213D">
        <w:rPr>
          <w:rFonts w:asciiTheme="minorHAnsi" w:hAnsiTheme="minorHAnsi" w:cstheme="minorHAnsi"/>
          <w:sz w:val="18"/>
          <w:szCs w:val="18"/>
        </w:rPr>
        <w:t>h starostlivosti</w:t>
      </w:r>
      <w:r w:rsidR="00BF678C" w:rsidRPr="00F5213D">
        <w:rPr>
          <w:rFonts w:asciiTheme="minorHAnsi" w:hAnsiTheme="minorHAnsi" w:cstheme="minorHAnsi"/>
          <w:sz w:val="18"/>
          <w:szCs w:val="18"/>
        </w:rPr>
        <w:t xml:space="preserve"> za kalendárny mesiac</w:t>
      </w:r>
      <w:r w:rsidRPr="00F5213D">
        <w:rPr>
          <w:rFonts w:asciiTheme="minorHAnsi" w:hAnsiTheme="minorHAnsi" w:cstheme="minorHAnsi"/>
          <w:sz w:val="18"/>
          <w:szCs w:val="18"/>
        </w:rPr>
        <w:t xml:space="preserve"> v</w:t>
      </w:r>
      <w:r w:rsidR="00BF678C" w:rsidRPr="00F5213D">
        <w:rPr>
          <w:rFonts w:asciiTheme="minorHAnsi" w:hAnsiTheme="minorHAnsi" w:cstheme="minorHAnsi"/>
          <w:sz w:val="18"/>
          <w:szCs w:val="18"/>
        </w:rPr>
        <w:t> </w:t>
      </w:r>
      <w:r w:rsidRPr="00F5213D">
        <w:rPr>
          <w:rFonts w:asciiTheme="minorHAnsi" w:hAnsiTheme="minorHAnsi" w:cstheme="minorHAnsi"/>
          <w:sz w:val="18"/>
          <w:szCs w:val="18"/>
        </w:rPr>
        <w:t>zmysle</w:t>
      </w:r>
      <w:r w:rsidR="00BF678C" w:rsidRPr="00F5213D">
        <w:rPr>
          <w:rFonts w:asciiTheme="minorHAnsi" w:hAnsiTheme="minorHAnsi" w:cstheme="minorHAnsi"/>
          <w:sz w:val="18"/>
          <w:szCs w:val="18"/>
        </w:rPr>
        <w:t xml:space="preserve"> špecifikácie činností</w:t>
      </w:r>
      <w:r w:rsidR="00DB3228" w:rsidRPr="00F5213D">
        <w:rPr>
          <w:rFonts w:asciiTheme="minorHAnsi" w:hAnsiTheme="minorHAnsi" w:cstheme="minorHAnsi"/>
          <w:sz w:val="18"/>
          <w:szCs w:val="18"/>
        </w:rPr>
        <w:t xml:space="preserve"> </w:t>
      </w:r>
      <w:r w:rsidR="00DD6E03" w:rsidRPr="00F5213D">
        <w:rPr>
          <w:rFonts w:asciiTheme="minorHAnsi" w:hAnsiTheme="minorHAnsi" w:cstheme="minorHAnsi"/>
          <w:sz w:val="18"/>
          <w:szCs w:val="18"/>
        </w:rPr>
        <w:t>(ďalej aj len ako „paušálne služby“).</w:t>
      </w:r>
    </w:p>
    <w:p w14:paraId="6B6EC747" w14:textId="0691CCF6" w:rsidR="00DC105E" w:rsidRPr="00F5213D" w:rsidRDefault="00DC105E" w:rsidP="003776D5">
      <w:pPr>
        <w:pStyle w:val="Standard"/>
        <w:numPr>
          <w:ilvl w:val="0"/>
          <w:numId w:val="7"/>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Rozsah poskytovania správy</w:t>
      </w:r>
      <w:r w:rsidR="00BF678C" w:rsidRPr="00F5213D">
        <w:rPr>
          <w:rFonts w:asciiTheme="minorHAnsi" w:hAnsiTheme="minorHAnsi" w:cstheme="minorHAnsi"/>
          <w:sz w:val="18"/>
          <w:szCs w:val="18"/>
        </w:rPr>
        <w:t xml:space="preserve"> sietí</w:t>
      </w:r>
      <w:r w:rsidR="007622A5">
        <w:rPr>
          <w:rFonts w:asciiTheme="minorHAnsi" w:hAnsiTheme="minorHAnsi" w:cstheme="minorHAnsi"/>
          <w:sz w:val="18"/>
          <w:szCs w:val="18"/>
        </w:rPr>
        <w:t xml:space="preserve"> je meraný v paušálnych polhodinách</w:t>
      </w:r>
      <w:r w:rsidR="00BF678C" w:rsidRPr="00F5213D">
        <w:rPr>
          <w:rFonts w:asciiTheme="minorHAnsi" w:hAnsiTheme="minorHAnsi" w:cstheme="minorHAnsi"/>
          <w:sz w:val="18"/>
          <w:szCs w:val="18"/>
        </w:rPr>
        <w:t xml:space="preserve"> </w:t>
      </w:r>
      <w:r w:rsidR="007622A5">
        <w:rPr>
          <w:rFonts w:asciiTheme="minorHAnsi" w:hAnsiTheme="minorHAnsi" w:cstheme="minorHAnsi"/>
          <w:sz w:val="18"/>
          <w:szCs w:val="18"/>
        </w:rPr>
        <w:t>30</w:t>
      </w:r>
      <w:r w:rsidR="00BF678C" w:rsidRPr="00F5213D">
        <w:rPr>
          <w:rFonts w:asciiTheme="minorHAnsi" w:hAnsiTheme="minorHAnsi" w:cstheme="minorHAnsi"/>
          <w:sz w:val="18"/>
          <w:szCs w:val="18"/>
        </w:rPr>
        <w:t xml:space="preserve"> min)</w:t>
      </w:r>
      <w:r w:rsidRPr="00F5213D">
        <w:rPr>
          <w:rFonts w:asciiTheme="minorHAnsi" w:hAnsiTheme="minorHAnsi" w:cstheme="minorHAnsi"/>
          <w:sz w:val="18"/>
          <w:szCs w:val="18"/>
        </w:rPr>
        <w:t>.</w:t>
      </w:r>
    </w:p>
    <w:p w14:paraId="548F66AB" w14:textId="1AA0CEB3" w:rsidR="00860823" w:rsidRPr="00F5213D" w:rsidRDefault="00860823" w:rsidP="00860823">
      <w:pPr>
        <w:pStyle w:val="Standard"/>
        <w:ind w:left="284"/>
        <w:jc w:val="both"/>
        <w:rPr>
          <w:rFonts w:asciiTheme="minorHAnsi" w:hAnsiTheme="minorHAnsi" w:cstheme="minorHAnsi"/>
          <w:sz w:val="18"/>
          <w:szCs w:val="18"/>
        </w:rPr>
      </w:pPr>
    </w:p>
    <w:p w14:paraId="336933D8" w14:textId="77777777" w:rsidR="00DC105E" w:rsidRPr="00F5213D" w:rsidRDefault="00DC105E" w:rsidP="00DC105E">
      <w:pPr>
        <w:pStyle w:val="Standard"/>
        <w:jc w:val="both"/>
        <w:rPr>
          <w:rFonts w:asciiTheme="minorHAnsi" w:hAnsiTheme="minorHAnsi" w:cstheme="minorHAnsi"/>
          <w:sz w:val="18"/>
          <w:szCs w:val="18"/>
        </w:rPr>
      </w:pPr>
    </w:p>
    <w:p w14:paraId="65F6AC46" w14:textId="2BC52CBD" w:rsidR="00DC105E" w:rsidRPr="00F5213D" w:rsidRDefault="00DC105E" w:rsidP="00DC105E">
      <w:pPr>
        <w:pStyle w:val="Standard"/>
        <w:jc w:val="center"/>
        <w:rPr>
          <w:rFonts w:asciiTheme="minorHAnsi" w:hAnsiTheme="minorHAnsi" w:cstheme="minorHAnsi"/>
          <w:b/>
          <w:bCs/>
          <w:sz w:val="18"/>
          <w:szCs w:val="18"/>
        </w:rPr>
      </w:pPr>
      <w:r w:rsidRPr="00F5213D">
        <w:rPr>
          <w:rFonts w:asciiTheme="minorHAnsi" w:hAnsiTheme="minorHAnsi" w:cstheme="minorHAnsi"/>
          <w:b/>
          <w:bCs/>
          <w:sz w:val="18"/>
          <w:szCs w:val="18"/>
        </w:rPr>
        <w:t>V</w:t>
      </w:r>
      <w:r w:rsidR="00D80921" w:rsidRPr="00F5213D">
        <w:rPr>
          <w:rFonts w:asciiTheme="minorHAnsi" w:hAnsiTheme="minorHAnsi" w:cstheme="minorHAnsi"/>
          <w:b/>
          <w:bCs/>
          <w:sz w:val="18"/>
          <w:szCs w:val="18"/>
        </w:rPr>
        <w:t>I</w:t>
      </w:r>
      <w:r w:rsidRPr="00F5213D">
        <w:rPr>
          <w:rFonts w:asciiTheme="minorHAnsi" w:hAnsiTheme="minorHAnsi" w:cstheme="minorHAnsi"/>
          <w:b/>
          <w:bCs/>
          <w:sz w:val="18"/>
          <w:szCs w:val="18"/>
        </w:rPr>
        <w:t>.</w:t>
      </w:r>
      <w:r w:rsidR="00A1752A" w:rsidRPr="00F5213D">
        <w:rPr>
          <w:rFonts w:asciiTheme="minorHAnsi" w:hAnsiTheme="minorHAnsi" w:cstheme="minorHAnsi"/>
          <w:b/>
          <w:bCs/>
          <w:sz w:val="18"/>
          <w:szCs w:val="18"/>
        </w:rPr>
        <w:t xml:space="preserve">  P</w:t>
      </w:r>
      <w:r w:rsidRPr="00F5213D">
        <w:rPr>
          <w:rFonts w:asciiTheme="minorHAnsi" w:hAnsiTheme="minorHAnsi" w:cstheme="minorHAnsi"/>
          <w:b/>
          <w:bCs/>
          <w:sz w:val="18"/>
          <w:szCs w:val="18"/>
        </w:rPr>
        <w:t>latobné podmienky</w:t>
      </w:r>
    </w:p>
    <w:p w14:paraId="433BEC38" w14:textId="77777777" w:rsidR="00DC105E" w:rsidRPr="00F5213D" w:rsidRDefault="00DC105E" w:rsidP="00DC105E">
      <w:pPr>
        <w:pStyle w:val="Standard"/>
        <w:jc w:val="both"/>
        <w:rPr>
          <w:rFonts w:asciiTheme="minorHAnsi" w:hAnsiTheme="minorHAnsi" w:cstheme="minorHAnsi"/>
          <w:b/>
          <w:bCs/>
          <w:sz w:val="18"/>
          <w:szCs w:val="18"/>
        </w:rPr>
      </w:pPr>
    </w:p>
    <w:p w14:paraId="6CE204AC" w14:textId="08438C9A" w:rsidR="00BD0238" w:rsidRPr="00F5213D" w:rsidRDefault="00BD0238" w:rsidP="00A1752A">
      <w:pPr>
        <w:pStyle w:val="Standard"/>
        <w:numPr>
          <w:ilvl w:val="0"/>
          <w:numId w:val="8"/>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 xml:space="preserve">Objednávateľ sa zaväzuje zaplatiť poskytovateľovi za každý kalendárny mesiac trvania platnosti a účinnosti tejto zmluvy </w:t>
      </w:r>
      <w:r w:rsidR="008C2F5B" w:rsidRPr="00F5213D">
        <w:rPr>
          <w:rFonts w:asciiTheme="minorHAnsi" w:hAnsiTheme="minorHAnsi" w:cstheme="minorHAnsi"/>
          <w:sz w:val="18"/>
          <w:szCs w:val="18"/>
        </w:rPr>
        <w:t xml:space="preserve">za paušálne služby </w:t>
      </w:r>
      <w:r w:rsidR="00D030FA">
        <w:rPr>
          <w:rFonts w:asciiTheme="minorHAnsi" w:hAnsiTheme="minorHAnsi" w:cstheme="minorHAnsi"/>
          <w:sz w:val="18"/>
          <w:szCs w:val="18"/>
        </w:rPr>
        <w:t>čiastku vo výške 125</w:t>
      </w:r>
      <w:r w:rsidRPr="00F5213D">
        <w:rPr>
          <w:rFonts w:asciiTheme="minorHAnsi" w:hAnsiTheme="minorHAnsi" w:cstheme="minorHAnsi"/>
          <w:sz w:val="18"/>
          <w:szCs w:val="18"/>
        </w:rPr>
        <w:t xml:space="preserve">- </w:t>
      </w:r>
      <w:r w:rsidR="00347FF1" w:rsidRPr="00F5213D">
        <w:rPr>
          <w:rFonts w:asciiTheme="minorHAnsi" w:hAnsiTheme="minorHAnsi" w:cstheme="minorHAnsi"/>
          <w:sz w:val="18"/>
          <w:szCs w:val="18"/>
        </w:rPr>
        <w:t>EUR</w:t>
      </w:r>
      <w:r w:rsidRPr="00F5213D">
        <w:rPr>
          <w:rFonts w:asciiTheme="minorHAnsi" w:hAnsiTheme="minorHAnsi" w:cstheme="minorHAnsi"/>
          <w:sz w:val="18"/>
          <w:szCs w:val="18"/>
        </w:rPr>
        <w:t xml:space="preserve"> (slovom </w:t>
      </w:r>
      <w:r w:rsidR="000653A1" w:rsidRPr="00F5213D">
        <w:rPr>
          <w:rFonts w:asciiTheme="minorHAnsi" w:hAnsiTheme="minorHAnsi" w:cstheme="minorHAnsi"/>
          <w:sz w:val="18"/>
          <w:szCs w:val="18"/>
        </w:rPr>
        <w:t>stodvadsať päť</w:t>
      </w:r>
      <w:r w:rsidR="00BA32EF" w:rsidRPr="00F5213D">
        <w:rPr>
          <w:rFonts w:asciiTheme="minorHAnsi" w:hAnsiTheme="minorHAnsi" w:cstheme="minorHAnsi"/>
          <w:sz w:val="18"/>
          <w:szCs w:val="18"/>
        </w:rPr>
        <w:t xml:space="preserve"> </w:t>
      </w:r>
      <w:r w:rsidR="00B93CB0" w:rsidRPr="00F5213D">
        <w:rPr>
          <w:rFonts w:asciiTheme="minorHAnsi" w:hAnsiTheme="minorHAnsi" w:cstheme="minorHAnsi"/>
          <w:sz w:val="18"/>
          <w:szCs w:val="18"/>
        </w:rPr>
        <w:t xml:space="preserve"> eur</w:t>
      </w:r>
      <w:r w:rsidR="00C06676" w:rsidRPr="00F5213D">
        <w:rPr>
          <w:rFonts w:asciiTheme="minorHAnsi" w:hAnsiTheme="minorHAnsi" w:cstheme="minorHAnsi"/>
          <w:sz w:val="18"/>
          <w:szCs w:val="18"/>
        </w:rPr>
        <w:t xml:space="preserve"> </w:t>
      </w:r>
      <w:r w:rsidR="0077114C" w:rsidRPr="00F5213D">
        <w:rPr>
          <w:rFonts w:asciiTheme="minorHAnsi" w:hAnsiTheme="minorHAnsi" w:cstheme="minorHAnsi"/>
          <w:sz w:val="18"/>
          <w:szCs w:val="18"/>
        </w:rPr>
        <w:t>)</w:t>
      </w:r>
      <w:r w:rsidRPr="00F5213D">
        <w:rPr>
          <w:rFonts w:asciiTheme="minorHAnsi" w:hAnsiTheme="minorHAnsi" w:cstheme="minorHAnsi"/>
          <w:sz w:val="18"/>
          <w:szCs w:val="18"/>
        </w:rPr>
        <w:t xml:space="preserve"> bez dane z pridanej hodnoty</w:t>
      </w:r>
      <w:r w:rsidR="00860823" w:rsidRPr="00F5213D">
        <w:rPr>
          <w:rFonts w:asciiTheme="minorHAnsi" w:hAnsiTheme="minorHAnsi" w:cstheme="minorHAnsi"/>
          <w:sz w:val="18"/>
          <w:szCs w:val="18"/>
        </w:rPr>
        <w:t xml:space="preserve"> bez ohľadu na to, či objednávateľ vyčerpal predplatený rozsah paušálnych hodín</w:t>
      </w:r>
      <w:r w:rsidRPr="00F5213D">
        <w:rPr>
          <w:rFonts w:asciiTheme="minorHAnsi" w:hAnsiTheme="minorHAnsi" w:cstheme="minorHAnsi"/>
          <w:sz w:val="18"/>
          <w:szCs w:val="18"/>
        </w:rPr>
        <w:t xml:space="preserve"> (ďalej aj len ako „paušálna cena“)</w:t>
      </w:r>
    </w:p>
    <w:p w14:paraId="35DA1CA4" w14:textId="19F7C8E5" w:rsidR="00BA591B" w:rsidRPr="00F5213D" w:rsidRDefault="00DC105E" w:rsidP="001B281D">
      <w:pPr>
        <w:pStyle w:val="Standard"/>
        <w:numPr>
          <w:ilvl w:val="0"/>
          <w:numId w:val="8"/>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 xml:space="preserve">Objednávateľ je povinný zaplatiť poskytovateľovi </w:t>
      </w:r>
      <w:r w:rsidR="004B6323" w:rsidRPr="00F5213D">
        <w:rPr>
          <w:rFonts w:asciiTheme="minorHAnsi" w:hAnsiTheme="minorHAnsi" w:cstheme="minorHAnsi"/>
          <w:sz w:val="18"/>
          <w:szCs w:val="18"/>
        </w:rPr>
        <w:t xml:space="preserve">dopravu  </w:t>
      </w:r>
      <w:r w:rsidRPr="00F5213D">
        <w:rPr>
          <w:rFonts w:asciiTheme="minorHAnsi" w:hAnsiTheme="minorHAnsi" w:cstheme="minorHAnsi"/>
          <w:sz w:val="18"/>
          <w:szCs w:val="18"/>
        </w:rPr>
        <w:t xml:space="preserve"> vo výške </w:t>
      </w:r>
    </w:p>
    <w:p w14:paraId="0B89979F" w14:textId="5D1FA27A" w:rsidR="00BA591B" w:rsidRPr="00F5213D" w:rsidRDefault="00970989" w:rsidP="00BA591B">
      <w:pPr>
        <w:pStyle w:val="Standard"/>
        <w:numPr>
          <w:ilvl w:val="0"/>
          <w:numId w:val="19"/>
        </w:numPr>
        <w:jc w:val="both"/>
        <w:rPr>
          <w:rFonts w:asciiTheme="minorHAnsi" w:hAnsiTheme="minorHAnsi" w:cstheme="minorHAnsi"/>
          <w:sz w:val="18"/>
          <w:szCs w:val="18"/>
        </w:rPr>
      </w:pPr>
      <w:r>
        <w:rPr>
          <w:rFonts w:asciiTheme="minorHAnsi" w:hAnsiTheme="minorHAnsi" w:cstheme="minorHAnsi"/>
          <w:sz w:val="18"/>
          <w:szCs w:val="18"/>
        </w:rPr>
        <w:t>8</w:t>
      </w:r>
      <w:r w:rsidR="00DC105E" w:rsidRPr="00F5213D">
        <w:rPr>
          <w:rFonts w:asciiTheme="minorHAnsi" w:hAnsiTheme="minorHAnsi" w:cstheme="minorHAnsi"/>
          <w:sz w:val="18"/>
          <w:szCs w:val="18"/>
        </w:rPr>
        <w:t xml:space="preserve">- </w:t>
      </w:r>
      <w:r w:rsidR="00347FF1" w:rsidRPr="00F5213D">
        <w:rPr>
          <w:rFonts w:asciiTheme="minorHAnsi" w:hAnsiTheme="minorHAnsi" w:cstheme="minorHAnsi"/>
          <w:sz w:val="18"/>
          <w:szCs w:val="18"/>
        </w:rPr>
        <w:t>EUR</w:t>
      </w:r>
      <w:r w:rsidR="000653A1" w:rsidRPr="00F5213D">
        <w:rPr>
          <w:rFonts w:asciiTheme="minorHAnsi" w:hAnsiTheme="minorHAnsi" w:cstheme="minorHAnsi"/>
          <w:sz w:val="18"/>
          <w:szCs w:val="18"/>
        </w:rPr>
        <w:t xml:space="preserve"> (slovom </w:t>
      </w:r>
      <w:r w:rsidR="00A715E9">
        <w:rPr>
          <w:rFonts w:asciiTheme="minorHAnsi" w:hAnsiTheme="minorHAnsi" w:cstheme="minorHAnsi"/>
          <w:sz w:val="18"/>
          <w:szCs w:val="18"/>
        </w:rPr>
        <w:t>osem</w:t>
      </w:r>
      <w:r w:rsidR="00860823" w:rsidRPr="00F5213D">
        <w:rPr>
          <w:rFonts w:asciiTheme="minorHAnsi" w:hAnsiTheme="minorHAnsi" w:cstheme="minorHAnsi"/>
          <w:sz w:val="18"/>
          <w:szCs w:val="18"/>
        </w:rPr>
        <w:t xml:space="preserve"> eur</w:t>
      </w:r>
      <w:r w:rsidR="00DC105E" w:rsidRPr="00F5213D">
        <w:rPr>
          <w:rFonts w:asciiTheme="minorHAnsi" w:hAnsiTheme="minorHAnsi" w:cstheme="minorHAnsi"/>
          <w:sz w:val="18"/>
          <w:szCs w:val="18"/>
        </w:rPr>
        <w:t>) bez dane z pridanej hodnoty za každý uskutočnený servisný výjazd</w:t>
      </w:r>
      <w:r w:rsidR="00860823" w:rsidRPr="00F5213D">
        <w:rPr>
          <w:rFonts w:asciiTheme="minorHAnsi" w:hAnsiTheme="minorHAnsi" w:cstheme="minorHAnsi"/>
          <w:sz w:val="18"/>
          <w:szCs w:val="18"/>
        </w:rPr>
        <w:t xml:space="preserve"> – dopravu do prevádzky objednávateľa</w:t>
      </w:r>
    </w:p>
    <w:p w14:paraId="325D1383" w14:textId="30CE0848" w:rsidR="008C2F5B" w:rsidRPr="00F5213D" w:rsidRDefault="00DC105E" w:rsidP="008C2F5B">
      <w:pPr>
        <w:pStyle w:val="Standard"/>
        <w:numPr>
          <w:ilvl w:val="0"/>
          <w:numId w:val="8"/>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 xml:space="preserve">Objednávateľ je povinný zaplatiť poskytovateľovi čiastku vo výške </w:t>
      </w:r>
      <w:r w:rsidR="000653A1" w:rsidRPr="00F5213D">
        <w:rPr>
          <w:rFonts w:asciiTheme="minorHAnsi" w:hAnsiTheme="minorHAnsi" w:cstheme="minorHAnsi"/>
          <w:sz w:val="18"/>
          <w:szCs w:val="18"/>
        </w:rPr>
        <w:t>20</w:t>
      </w:r>
      <w:r w:rsidR="004A315D" w:rsidRPr="00F5213D">
        <w:rPr>
          <w:rFonts w:asciiTheme="minorHAnsi" w:hAnsiTheme="minorHAnsi" w:cstheme="minorHAnsi"/>
          <w:sz w:val="18"/>
          <w:szCs w:val="18"/>
        </w:rPr>
        <w:t>-</w:t>
      </w:r>
      <w:r w:rsidR="00DD1A0C" w:rsidRPr="00F5213D">
        <w:rPr>
          <w:rFonts w:asciiTheme="minorHAnsi" w:hAnsiTheme="minorHAnsi" w:cstheme="minorHAnsi"/>
          <w:sz w:val="18"/>
          <w:szCs w:val="18"/>
        </w:rPr>
        <w:t xml:space="preserve"> </w:t>
      </w:r>
      <w:r w:rsidR="00347FF1" w:rsidRPr="00F5213D">
        <w:rPr>
          <w:rFonts w:asciiTheme="minorHAnsi" w:hAnsiTheme="minorHAnsi" w:cstheme="minorHAnsi"/>
          <w:sz w:val="18"/>
          <w:szCs w:val="18"/>
        </w:rPr>
        <w:t>EUR</w:t>
      </w:r>
      <w:r w:rsidR="000653A1" w:rsidRPr="00F5213D">
        <w:rPr>
          <w:rFonts w:asciiTheme="minorHAnsi" w:hAnsiTheme="minorHAnsi" w:cstheme="minorHAnsi"/>
          <w:sz w:val="18"/>
          <w:szCs w:val="18"/>
        </w:rPr>
        <w:t xml:space="preserve"> (slovom dvadsať</w:t>
      </w:r>
      <w:r w:rsidR="00860823" w:rsidRPr="00F5213D">
        <w:rPr>
          <w:rFonts w:asciiTheme="minorHAnsi" w:hAnsiTheme="minorHAnsi" w:cstheme="minorHAnsi"/>
          <w:sz w:val="18"/>
          <w:szCs w:val="18"/>
        </w:rPr>
        <w:t xml:space="preserve"> </w:t>
      </w:r>
      <w:r w:rsidRPr="00F5213D">
        <w:rPr>
          <w:rFonts w:asciiTheme="minorHAnsi" w:hAnsiTheme="minorHAnsi" w:cstheme="minorHAnsi"/>
          <w:sz w:val="18"/>
          <w:szCs w:val="18"/>
        </w:rPr>
        <w:t>eur)</w:t>
      </w:r>
      <w:r w:rsidR="003B7089" w:rsidRPr="00F5213D">
        <w:rPr>
          <w:rFonts w:asciiTheme="minorHAnsi" w:hAnsiTheme="minorHAnsi" w:cstheme="minorHAnsi"/>
          <w:sz w:val="18"/>
          <w:szCs w:val="18"/>
        </w:rPr>
        <w:t xml:space="preserve"> bez DPH,</w:t>
      </w:r>
      <w:r w:rsidRPr="00F5213D">
        <w:rPr>
          <w:rFonts w:asciiTheme="minorHAnsi" w:hAnsiTheme="minorHAnsi" w:cstheme="minorHAnsi"/>
          <w:sz w:val="18"/>
          <w:szCs w:val="18"/>
        </w:rPr>
        <w:t xml:space="preserve"> za každú</w:t>
      </w:r>
      <w:r w:rsidR="00D91FEA" w:rsidRPr="00F5213D">
        <w:rPr>
          <w:rFonts w:asciiTheme="minorHAnsi" w:hAnsiTheme="minorHAnsi" w:cstheme="minorHAnsi"/>
          <w:sz w:val="18"/>
          <w:szCs w:val="18"/>
        </w:rPr>
        <w:t xml:space="preserve"> aj každú začatú</w:t>
      </w:r>
      <w:r w:rsidRPr="00F5213D">
        <w:rPr>
          <w:rFonts w:asciiTheme="minorHAnsi" w:hAnsiTheme="minorHAnsi" w:cstheme="minorHAnsi"/>
          <w:sz w:val="18"/>
          <w:szCs w:val="18"/>
        </w:rPr>
        <w:t xml:space="preserve"> </w:t>
      </w:r>
      <w:r w:rsidR="003B7089" w:rsidRPr="00F5213D">
        <w:rPr>
          <w:rFonts w:asciiTheme="minorHAnsi" w:hAnsiTheme="minorHAnsi" w:cstheme="minorHAnsi"/>
          <w:sz w:val="18"/>
          <w:szCs w:val="18"/>
        </w:rPr>
        <w:t>paušálnu</w:t>
      </w:r>
      <w:r w:rsidR="00AE790E" w:rsidRPr="00F5213D">
        <w:rPr>
          <w:rFonts w:asciiTheme="minorHAnsi" w:hAnsiTheme="minorHAnsi" w:cstheme="minorHAnsi"/>
          <w:sz w:val="18"/>
          <w:szCs w:val="18"/>
        </w:rPr>
        <w:t xml:space="preserve"> </w:t>
      </w:r>
      <w:r w:rsidR="003B7089" w:rsidRPr="00F5213D">
        <w:rPr>
          <w:rFonts w:asciiTheme="minorHAnsi" w:hAnsiTheme="minorHAnsi" w:cstheme="minorHAnsi"/>
          <w:sz w:val="18"/>
          <w:szCs w:val="18"/>
        </w:rPr>
        <w:t>h</w:t>
      </w:r>
      <w:r w:rsidRPr="00F5213D">
        <w:rPr>
          <w:rFonts w:asciiTheme="minorHAnsi" w:hAnsiTheme="minorHAnsi" w:cstheme="minorHAnsi"/>
          <w:sz w:val="18"/>
          <w:szCs w:val="18"/>
        </w:rPr>
        <w:t>odinu</w:t>
      </w:r>
      <w:r w:rsidR="00B56804" w:rsidRPr="00F5213D">
        <w:rPr>
          <w:rFonts w:asciiTheme="minorHAnsi" w:hAnsiTheme="minorHAnsi" w:cstheme="minorHAnsi"/>
          <w:sz w:val="18"/>
          <w:szCs w:val="18"/>
        </w:rPr>
        <w:t xml:space="preserve"> nad rám</w:t>
      </w:r>
      <w:r w:rsidR="00BA591B" w:rsidRPr="00F5213D">
        <w:rPr>
          <w:rFonts w:asciiTheme="minorHAnsi" w:hAnsiTheme="minorHAnsi" w:cstheme="minorHAnsi"/>
          <w:sz w:val="18"/>
          <w:szCs w:val="18"/>
        </w:rPr>
        <w:t>e</w:t>
      </w:r>
      <w:r w:rsidR="00B56804" w:rsidRPr="00F5213D">
        <w:rPr>
          <w:rFonts w:asciiTheme="minorHAnsi" w:hAnsiTheme="minorHAnsi" w:cstheme="minorHAnsi"/>
          <w:sz w:val="18"/>
          <w:szCs w:val="18"/>
        </w:rPr>
        <w:t xml:space="preserve">c paušálnych služieb. </w:t>
      </w:r>
    </w:p>
    <w:p w14:paraId="408D4B4F" w14:textId="21B2E50A" w:rsidR="00ED18BA" w:rsidRPr="00F5213D" w:rsidRDefault="00DC105E" w:rsidP="00ED18BA">
      <w:pPr>
        <w:pStyle w:val="Standard"/>
        <w:numPr>
          <w:ilvl w:val="0"/>
          <w:numId w:val="8"/>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Objednávateľ sa zaväzuje zaplatiť cenu za poskytnuté služby podľa tejto zmluvy na základe faktúry</w:t>
      </w:r>
      <w:r w:rsidR="000C42DF" w:rsidRPr="00F5213D">
        <w:rPr>
          <w:rFonts w:asciiTheme="minorHAnsi" w:hAnsiTheme="minorHAnsi" w:cstheme="minorHAnsi"/>
          <w:sz w:val="18"/>
          <w:szCs w:val="18"/>
        </w:rPr>
        <w:t xml:space="preserve">, ktorú poskytovateľ vystaví </w:t>
      </w:r>
      <w:r w:rsidRPr="00F5213D">
        <w:rPr>
          <w:rFonts w:asciiTheme="minorHAnsi" w:hAnsiTheme="minorHAnsi" w:cstheme="minorHAnsi"/>
          <w:sz w:val="18"/>
          <w:szCs w:val="18"/>
        </w:rPr>
        <w:t>vždy k prvému dňu v mesiaci, nasledujúcom po mesiaci počas trvania tejto zmluvy</w:t>
      </w:r>
      <w:r w:rsidR="000C42DF" w:rsidRPr="00F5213D">
        <w:rPr>
          <w:rFonts w:asciiTheme="minorHAnsi" w:hAnsiTheme="minorHAnsi" w:cstheme="minorHAnsi"/>
          <w:sz w:val="18"/>
          <w:szCs w:val="18"/>
        </w:rPr>
        <w:t>.</w:t>
      </w:r>
      <w:r w:rsidRPr="00F5213D">
        <w:rPr>
          <w:rFonts w:asciiTheme="minorHAnsi" w:hAnsiTheme="minorHAnsi" w:cstheme="minorHAnsi"/>
          <w:sz w:val="18"/>
          <w:szCs w:val="18"/>
        </w:rPr>
        <w:t xml:space="preserve"> </w:t>
      </w:r>
      <w:r w:rsidR="000C42DF" w:rsidRPr="00F5213D">
        <w:rPr>
          <w:rFonts w:asciiTheme="minorHAnsi" w:hAnsiTheme="minorHAnsi" w:cstheme="minorHAnsi"/>
          <w:sz w:val="18"/>
          <w:szCs w:val="18"/>
        </w:rPr>
        <w:t>L</w:t>
      </w:r>
      <w:r w:rsidRPr="00F5213D">
        <w:rPr>
          <w:rFonts w:asciiTheme="minorHAnsi" w:hAnsiTheme="minorHAnsi" w:cstheme="minorHAnsi"/>
          <w:sz w:val="18"/>
          <w:szCs w:val="18"/>
        </w:rPr>
        <w:t>ehot</w:t>
      </w:r>
      <w:r w:rsidR="000C42DF" w:rsidRPr="00F5213D">
        <w:rPr>
          <w:rFonts w:asciiTheme="minorHAnsi" w:hAnsiTheme="minorHAnsi" w:cstheme="minorHAnsi"/>
          <w:sz w:val="18"/>
          <w:szCs w:val="18"/>
        </w:rPr>
        <w:t>a</w:t>
      </w:r>
      <w:r w:rsidRPr="00F5213D">
        <w:rPr>
          <w:rFonts w:asciiTheme="minorHAnsi" w:hAnsiTheme="minorHAnsi" w:cstheme="minorHAnsi"/>
          <w:sz w:val="18"/>
          <w:szCs w:val="18"/>
        </w:rPr>
        <w:t xml:space="preserve"> splatnosti faktúry </w:t>
      </w:r>
      <w:r w:rsidR="000C42DF" w:rsidRPr="00F5213D">
        <w:rPr>
          <w:rFonts w:asciiTheme="minorHAnsi" w:hAnsiTheme="minorHAnsi" w:cstheme="minorHAnsi"/>
          <w:sz w:val="18"/>
          <w:szCs w:val="18"/>
        </w:rPr>
        <w:t xml:space="preserve">je </w:t>
      </w:r>
      <w:r w:rsidRPr="00F5213D">
        <w:rPr>
          <w:rFonts w:asciiTheme="minorHAnsi" w:hAnsiTheme="minorHAnsi" w:cstheme="minorHAnsi"/>
          <w:sz w:val="18"/>
          <w:szCs w:val="18"/>
        </w:rPr>
        <w:t>14 dní</w:t>
      </w:r>
      <w:r w:rsidR="000C42DF" w:rsidRPr="00F5213D">
        <w:rPr>
          <w:rFonts w:asciiTheme="minorHAnsi" w:hAnsiTheme="minorHAnsi" w:cstheme="minorHAnsi"/>
          <w:sz w:val="18"/>
          <w:szCs w:val="18"/>
        </w:rPr>
        <w:t xml:space="preserve"> od doručenia faktúry objednávateľovi.</w:t>
      </w:r>
      <w:r w:rsidR="00AE790E" w:rsidRPr="00F5213D">
        <w:rPr>
          <w:rFonts w:asciiTheme="minorHAnsi" w:hAnsiTheme="minorHAnsi" w:cstheme="minorHAnsi"/>
          <w:sz w:val="18"/>
          <w:szCs w:val="18"/>
        </w:rPr>
        <w:t xml:space="preserve"> Súčasťou faktúry bude dodací list výkonov za kalendárny mesiac.</w:t>
      </w:r>
    </w:p>
    <w:p w14:paraId="11999208" w14:textId="77777777" w:rsidR="00DD6E03" w:rsidRPr="00F5213D" w:rsidRDefault="00DD6E03" w:rsidP="00DC105E">
      <w:pPr>
        <w:pStyle w:val="Standard"/>
        <w:jc w:val="both"/>
        <w:rPr>
          <w:rFonts w:asciiTheme="minorHAnsi" w:hAnsiTheme="minorHAnsi" w:cstheme="minorHAnsi"/>
          <w:sz w:val="18"/>
          <w:szCs w:val="18"/>
        </w:rPr>
      </w:pPr>
    </w:p>
    <w:p w14:paraId="4B83FD92" w14:textId="79206F30" w:rsidR="00DC105E" w:rsidRPr="00F5213D" w:rsidRDefault="00DC105E" w:rsidP="00DC105E">
      <w:pPr>
        <w:pStyle w:val="Standard"/>
        <w:jc w:val="center"/>
        <w:rPr>
          <w:rFonts w:asciiTheme="minorHAnsi" w:hAnsiTheme="minorHAnsi" w:cstheme="minorHAnsi"/>
          <w:b/>
          <w:bCs/>
          <w:sz w:val="18"/>
          <w:szCs w:val="18"/>
        </w:rPr>
      </w:pPr>
      <w:r w:rsidRPr="00F5213D">
        <w:rPr>
          <w:rFonts w:asciiTheme="minorHAnsi" w:hAnsiTheme="minorHAnsi" w:cstheme="minorHAnsi"/>
          <w:b/>
          <w:bCs/>
          <w:sz w:val="18"/>
          <w:szCs w:val="18"/>
        </w:rPr>
        <w:t>VI</w:t>
      </w:r>
      <w:r w:rsidR="00D80921" w:rsidRPr="00F5213D">
        <w:rPr>
          <w:rFonts w:asciiTheme="minorHAnsi" w:hAnsiTheme="minorHAnsi" w:cstheme="minorHAnsi"/>
          <w:b/>
          <w:bCs/>
          <w:sz w:val="18"/>
          <w:szCs w:val="18"/>
        </w:rPr>
        <w:t>I</w:t>
      </w:r>
      <w:r w:rsidRPr="00F5213D">
        <w:rPr>
          <w:rFonts w:asciiTheme="minorHAnsi" w:hAnsiTheme="minorHAnsi" w:cstheme="minorHAnsi"/>
          <w:b/>
          <w:bCs/>
          <w:sz w:val="18"/>
          <w:szCs w:val="18"/>
        </w:rPr>
        <w:t>.</w:t>
      </w:r>
      <w:r w:rsidR="00A1752A" w:rsidRPr="00F5213D">
        <w:rPr>
          <w:rFonts w:asciiTheme="minorHAnsi" w:hAnsiTheme="minorHAnsi" w:cstheme="minorHAnsi"/>
          <w:b/>
          <w:bCs/>
          <w:sz w:val="18"/>
          <w:szCs w:val="18"/>
        </w:rPr>
        <w:t xml:space="preserve">  </w:t>
      </w:r>
      <w:r w:rsidRPr="00F5213D">
        <w:rPr>
          <w:rFonts w:asciiTheme="minorHAnsi" w:hAnsiTheme="minorHAnsi" w:cstheme="minorHAnsi"/>
          <w:b/>
          <w:bCs/>
          <w:sz w:val="18"/>
          <w:szCs w:val="18"/>
        </w:rPr>
        <w:t>Sankcie</w:t>
      </w:r>
    </w:p>
    <w:p w14:paraId="21A39A84" w14:textId="77777777" w:rsidR="00DC105E" w:rsidRPr="00F5213D" w:rsidRDefault="00DC105E" w:rsidP="00DC105E">
      <w:pPr>
        <w:pStyle w:val="Standard"/>
        <w:jc w:val="both"/>
        <w:rPr>
          <w:rFonts w:asciiTheme="minorHAnsi" w:hAnsiTheme="minorHAnsi" w:cstheme="minorHAnsi"/>
          <w:sz w:val="18"/>
          <w:szCs w:val="18"/>
        </w:rPr>
      </w:pPr>
    </w:p>
    <w:p w14:paraId="1C6B7094" w14:textId="1AA057F7" w:rsidR="00DC105E" w:rsidRPr="00F5213D" w:rsidRDefault="00DC105E" w:rsidP="00A1752A">
      <w:pPr>
        <w:pStyle w:val="Standard"/>
        <w:numPr>
          <w:ilvl w:val="0"/>
          <w:numId w:val="9"/>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V</w:t>
      </w:r>
      <w:r w:rsidR="0085568F" w:rsidRPr="00F5213D">
        <w:rPr>
          <w:rFonts w:asciiTheme="minorHAnsi" w:hAnsiTheme="minorHAnsi" w:cstheme="minorHAnsi"/>
          <w:sz w:val="18"/>
          <w:szCs w:val="18"/>
        </w:rPr>
        <w:t> </w:t>
      </w:r>
      <w:r w:rsidRPr="00F5213D">
        <w:rPr>
          <w:rFonts w:asciiTheme="minorHAnsi" w:hAnsiTheme="minorHAnsi" w:cstheme="minorHAnsi"/>
          <w:sz w:val="18"/>
          <w:szCs w:val="18"/>
        </w:rPr>
        <w:t>prípade, ak sa objednávateľ dostane do omeškania so zaplatením ceny za činnosť poskytnutú poskytovateľom podľa tejto zmluvy, má poskytovateľ nárok na zaplatenie úrokov z</w:t>
      </w:r>
      <w:r w:rsidR="0085568F" w:rsidRPr="00F5213D">
        <w:rPr>
          <w:rFonts w:asciiTheme="minorHAnsi" w:hAnsiTheme="minorHAnsi" w:cstheme="minorHAnsi"/>
          <w:sz w:val="18"/>
          <w:szCs w:val="18"/>
        </w:rPr>
        <w:t> </w:t>
      </w:r>
      <w:r w:rsidRPr="00F5213D">
        <w:rPr>
          <w:rFonts w:asciiTheme="minorHAnsi" w:hAnsiTheme="minorHAnsi" w:cstheme="minorHAnsi"/>
          <w:sz w:val="18"/>
          <w:szCs w:val="18"/>
        </w:rPr>
        <w:t xml:space="preserve">omeškania vo výške </w:t>
      </w:r>
      <w:r w:rsidR="002C5F0D" w:rsidRPr="00F5213D">
        <w:rPr>
          <w:rFonts w:asciiTheme="minorHAnsi" w:hAnsiTheme="minorHAnsi" w:cstheme="minorHAnsi"/>
          <w:sz w:val="18"/>
          <w:szCs w:val="18"/>
        </w:rPr>
        <w:t>0,05% z</w:t>
      </w:r>
      <w:r w:rsidR="0085568F" w:rsidRPr="00F5213D">
        <w:rPr>
          <w:rFonts w:asciiTheme="minorHAnsi" w:hAnsiTheme="minorHAnsi" w:cstheme="minorHAnsi"/>
          <w:sz w:val="18"/>
          <w:szCs w:val="18"/>
        </w:rPr>
        <w:t> </w:t>
      </w:r>
      <w:r w:rsidR="002C5F0D" w:rsidRPr="00F5213D">
        <w:rPr>
          <w:rFonts w:asciiTheme="minorHAnsi" w:hAnsiTheme="minorHAnsi" w:cstheme="minorHAnsi"/>
          <w:sz w:val="18"/>
          <w:szCs w:val="18"/>
        </w:rPr>
        <w:t>dlžnej sumy za každý deň omeškania</w:t>
      </w:r>
      <w:r w:rsidR="00ED18BA" w:rsidRPr="00F5213D">
        <w:rPr>
          <w:rFonts w:asciiTheme="minorHAnsi" w:hAnsiTheme="minorHAnsi" w:cstheme="minorHAnsi"/>
          <w:sz w:val="18"/>
          <w:szCs w:val="18"/>
        </w:rPr>
        <w:t xml:space="preserve"> (alebo v</w:t>
      </w:r>
      <w:r w:rsidR="0085568F" w:rsidRPr="00F5213D">
        <w:rPr>
          <w:rFonts w:asciiTheme="minorHAnsi" w:hAnsiTheme="minorHAnsi" w:cstheme="minorHAnsi"/>
          <w:sz w:val="18"/>
          <w:szCs w:val="18"/>
        </w:rPr>
        <w:t> </w:t>
      </w:r>
      <w:r w:rsidR="00ED18BA" w:rsidRPr="00F5213D">
        <w:rPr>
          <w:rFonts w:asciiTheme="minorHAnsi" w:hAnsiTheme="minorHAnsi" w:cstheme="minorHAnsi"/>
          <w:sz w:val="18"/>
          <w:szCs w:val="18"/>
        </w:rPr>
        <w:t xml:space="preserve">inej </w:t>
      </w:r>
      <w:r w:rsidR="00EF0D18" w:rsidRPr="00F5213D">
        <w:rPr>
          <w:rFonts w:asciiTheme="minorHAnsi" w:hAnsiTheme="minorHAnsi" w:cstheme="minorHAnsi"/>
          <w:sz w:val="18"/>
          <w:szCs w:val="18"/>
        </w:rPr>
        <w:t xml:space="preserve">zákonom oprávnenej </w:t>
      </w:r>
      <w:r w:rsidR="00ED18BA" w:rsidRPr="00F5213D">
        <w:rPr>
          <w:rFonts w:asciiTheme="minorHAnsi" w:hAnsiTheme="minorHAnsi" w:cstheme="minorHAnsi"/>
          <w:sz w:val="18"/>
          <w:szCs w:val="18"/>
        </w:rPr>
        <w:t>výške</w:t>
      </w:r>
      <w:r w:rsidR="00EF0D18" w:rsidRPr="00F5213D">
        <w:rPr>
          <w:rFonts w:asciiTheme="minorHAnsi" w:hAnsiTheme="minorHAnsi" w:cstheme="minorHAnsi"/>
          <w:sz w:val="18"/>
          <w:szCs w:val="18"/>
        </w:rPr>
        <w:t>)</w:t>
      </w:r>
      <w:r w:rsidRPr="00F5213D">
        <w:rPr>
          <w:rFonts w:asciiTheme="minorHAnsi" w:hAnsiTheme="minorHAnsi" w:cstheme="minorHAnsi"/>
          <w:sz w:val="18"/>
          <w:szCs w:val="18"/>
        </w:rPr>
        <w:t>.</w:t>
      </w:r>
    </w:p>
    <w:p w14:paraId="60CAA133" w14:textId="1DC1D942" w:rsidR="00DC105E" w:rsidRPr="00F5213D" w:rsidRDefault="00DC105E" w:rsidP="00A1752A">
      <w:pPr>
        <w:pStyle w:val="Standard"/>
        <w:numPr>
          <w:ilvl w:val="0"/>
          <w:numId w:val="9"/>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V</w:t>
      </w:r>
      <w:r w:rsidR="0085568F" w:rsidRPr="00F5213D">
        <w:rPr>
          <w:rFonts w:asciiTheme="minorHAnsi" w:hAnsiTheme="minorHAnsi" w:cstheme="minorHAnsi"/>
          <w:sz w:val="18"/>
          <w:szCs w:val="18"/>
        </w:rPr>
        <w:t> </w:t>
      </w:r>
      <w:r w:rsidRPr="00F5213D">
        <w:rPr>
          <w:rFonts w:asciiTheme="minorHAnsi" w:hAnsiTheme="minorHAnsi" w:cstheme="minorHAnsi"/>
          <w:sz w:val="18"/>
          <w:szCs w:val="18"/>
        </w:rPr>
        <w:t>prípade, ak si niektorá zo zmluvných strán opakovane nesplní svoju povinnosť podľa tejto zmluvy, je druhá zo zmluvných strán oprávnená od tejto zmluvy odstúpiť. Odstúpenie od zmluvy sa musí doručiť druhej zmluvnej strane písomne.</w:t>
      </w:r>
    </w:p>
    <w:p w14:paraId="30B88B79" w14:textId="77777777" w:rsidR="003C342E" w:rsidRPr="00F5213D" w:rsidRDefault="003C342E" w:rsidP="003C342E">
      <w:pPr>
        <w:pStyle w:val="Standard"/>
        <w:ind w:left="284"/>
        <w:jc w:val="both"/>
        <w:rPr>
          <w:rFonts w:asciiTheme="minorHAnsi" w:hAnsiTheme="minorHAnsi" w:cstheme="minorHAnsi"/>
          <w:sz w:val="18"/>
          <w:szCs w:val="18"/>
        </w:rPr>
      </w:pPr>
    </w:p>
    <w:p w14:paraId="58970DA6" w14:textId="77777777" w:rsidR="00A23A45" w:rsidRPr="00F5213D" w:rsidRDefault="00A23A45" w:rsidP="00A23A45">
      <w:pPr>
        <w:pStyle w:val="Standard"/>
        <w:jc w:val="both"/>
        <w:rPr>
          <w:rFonts w:asciiTheme="minorHAnsi" w:hAnsiTheme="minorHAnsi" w:cstheme="minorHAnsi"/>
          <w:sz w:val="18"/>
          <w:szCs w:val="18"/>
        </w:rPr>
      </w:pPr>
    </w:p>
    <w:p w14:paraId="35F37744" w14:textId="2C34ECFA" w:rsidR="00606CA7" w:rsidRPr="00F5213D" w:rsidRDefault="00606CA7" w:rsidP="00606CA7">
      <w:pPr>
        <w:pStyle w:val="Standard"/>
        <w:jc w:val="center"/>
        <w:rPr>
          <w:rFonts w:asciiTheme="minorHAnsi" w:hAnsiTheme="minorHAnsi" w:cstheme="minorHAnsi"/>
          <w:b/>
          <w:bCs/>
          <w:sz w:val="18"/>
          <w:szCs w:val="18"/>
        </w:rPr>
      </w:pPr>
      <w:r w:rsidRPr="00F5213D">
        <w:rPr>
          <w:rFonts w:asciiTheme="minorHAnsi" w:hAnsiTheme="minorHAnsi" w:cstheme="minorHAnsi"/>
          <w:b/>
          <w:bCs/>
          <w:sz w:val="18"/>
          <w:szCs w:val="18"/>
        </w:rPr>
        <w:t>VII</w:t>
      </w:r>
      <w:r w:rsidR="00D80921" w:rsidRPr="00F5213D">
        <w:rPr>
          <w:rFonts w:asciiTheme="minorHAnsi" w:hAnsiTheme="minorHAnsi" w:cstheme="minorHAnsi"/>
          <w:b/>
          <w:bCs/>
          <w:sz w:val="18"/>
          <w:szCs w:val="18"/>
        </w:rPr>
        <w:t>I</w:t>
      </w:r>
      <w:r w:rsidRPr="00F5213D">
        <w:rPr>
          <w:rFonts w:asciiTheme="minorHAnsi" w:hAnsiTheme="minorHAnsi" w:cstheme="minorHAnsi"/>
          <w:b/>
          <w:bCs/>
          <w:sz w:val="18"/>
          <w:szCs w:val="18"/>
        </w:rPr>
        <w:t>.</w:t>
      </w:r>
      <w:r w:rsidR="00A23A45" w:rsidRPr="00F5213D">
        <w:rPr>
          <w:rFonts w:asciiTheme="minorHAnsi" w:hAnsiTheme="minorHAnsi" w:cstheme="minorHAnsi"/>
          <w:b/>
          <w:bCs/>
          <w:sz w:val="18"/>
          <w:szCs w:val="18"/>
        </w:rPr>
        <w:t xml:space="preserve">   </w:t>
      </w:r>
      <w:r w:rsidRPr="00F5213D">
        <w:rPr>
          <w:rFonts w:asciiTheme="minorHAnsi" w:hAnsiTheme="minorHAnsi" w:cstheme="minorHAnsi"/>
          <w:b/>
          <w:bCs/>
          <w:sz w:val="18"/>
          <w:szCs w:val="18"/>
        </w:rPr>
        <w:t>Špecifikácia činností</w:t>
      </w:r>
    </w:p>
    <w:p w14:paraId="58333D00" w14:textId="77777777" w:rsidR="00A1752A" w:rsidRPr="00F5213D" w:rsidRDefault="00A1752A" w:rsidP="00606CA7">
      <w:pPr>
        <w:pStyle w:val="Standard"/>
        <w:jc w:val="center"/>
        <w:rPr>
          <w:rFonts w:asciiTheme="minorHAnsi" w:hAnsiTheme="minorHAnsi" w:cstheme="minorHAnsi"/>
          <w:b/>
          <w:bCs/>
          <w:sz w:val="18"/>
          <w:szCs w:val="18"/>
        </w:rPr>
      </w:pPr>
    </w:p>
    <w:p w14:paraId="40B805E9" w14:textId="3A3B27CD" w:rsidR="007E1D5D" w:rsidRPr="00F5213D" w:rsidRDefault="007E1D5D" w:rsidP="009516AC">
      <w:pPr>
        <w:pStyle w:val="Standard"/>
        <w:numPr>
          <w:ilvl w:val="0"/>
          <w:numId w:val="15"/>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 xml:space="preserve">Zmluvné strany sa dohodli, že na účely </w:t>
      </w:r>
      <w:r w:rsidR="00C9227E" w:rsidRPr="00F5213D">
        <w:rPr>
          <w:rFonts w:asciiTheme="minorHAnsi" w:hAnsiTheme="minorHAnsi" w:cstheme="minorHAnsi"/>
          <w:sz w:val="18"/>
          <w:szCs w:val="18"/>
        </w:rPr>
        <w:t xml:space="preserve">tejto zmluvy predstavuje správa </w:t>
      </w:r>
      <w:r w:rsidR="00732422" w:rsidRPr="00F5213D">
        <w:rPr>
          <w:rFonts w:asciiTheme="minorHAnsi" w:hAnsiTheme="minorHAnsi" w:cstheme="minorHAnsi"/>
          <w:sz w:val="18"/>
          <w:szCs w:val="18"/>
        </w:rPr>
        <w:t>sietí</w:t>
      </w:r>
      <w:r w:rsidR="00C9227E" w:rsidRPr="00F5213D">
        <w:rPr>
          <w:rFonts w:asciiTheme="minorHAnsi" w:hAnsiTheme="minorHAnsi" w:cstheme="minorHAnsi"/>
          <w:sz w:val="18"/>
          <w:szCs w:val="18"/>
        </w:rPr>
        <w:t xml:space="preserve"> nasledovné činnosti</w:t>
      </w:r>
      <w:r w:rsidRPr="00F5213D">
        <w:rPr>
          <w:rFonts w:asciiTheme="minorHAnsi" w:hAnsiTheme="minorHAnsi" w:cstheme="minorHAnsi"/>
          <w:sz w:val="18"/>
          <w:szCs w:val="18"/>
        </w:rPr>
        <w:t>:</w:t>
      </w:r>
    </w:p>
    <w:p w14:paraId="2F26E41C" w14:textId="1FDD8087" w:rsidR="00732422" w:rsidRPr="00F5213D" w:rsidRDefault="00732422" w:rsidP="00A738FE">
      <w:pPr>
        <w:pStyle w:val="Standard"/>
        <w:numPr>
          <w:ilvl w:val="3"/>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Pohotovostná a núdzová služba, možnosť nahlasovania porúch a problémov</w:t>
      </w:r>
    </w:p>
    <w:p w14:paraId="5CFBAACA" w14:textId="0D4D3B8C" w:rsidR="00732422" w:rsidRPr="00F5213D" w:rsidRDefault="00732422" w:rsidP="00A738FE">
      <w:pPr>
        <w:pStyle w:val="Standard"/>
        <w:numPr>
          <w:ilvl w:val="3"/>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Základná diagnostika s SLA parametrom</w:t>
      </w:r>
    </w:p>
    <w:p w14:paraId="7B177832" w14:textId="23658EED" w:rsidR="00BF1342" w:rsidRPr="00F5213D" w:rsidRDefault="00C9227E" w:rsidP="00A738FE">
      <w:pPr>
        <w:pStyle w:val="Standard"/>
        <w:numPr>
          <w:ilvl w:val="3"/>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Zabezpečenie správy siete</w:t>
      </w:r>
      <w:r w:rsidR="00EF0D18" w:rsidRPr="00F5213D">
        <w:rPr>
          <w:rFonts w:asciiTheme="minorHAnsi" w:hAnsiTheme="minorHAnsi" w:cstheme="minorHAnsi"/>
          <w:sz w:val="18"/>
          <w:szCs w:val="18"/>
        </w:rPr>
        <w:t>, jej zmien ako napr. topológie počítačových sietí,</w:t>
      </w:r>
      <w:r w:rsidR="009516AC" w:rsidRPr="00F5213D">
        <w:rPr>
          <w:rFonts w:asciiTheme="minorHAnsi" w:hAnsiTheme="minorHAnsi" w:cstheme="minorHAnsi"/>
          <w:sz w:val="18"/>
          <w:szCs w:val="18"/>
        </w:rPr>
        <w:t xml:space="preserve"> </w:t>
      </w:r>
      <w:r w:rsidR="00EF0D18" w:rsidRPr="00F5213D">
        <w:rPr>
          <w:rFonts w:asciiTheme="minorHAnsi" w:hAnsiTheme="minorHAnsi" w:cstheme="minorHAnsi"/>
          <w:sz w:val="18"/>
          <w:szCs w:val="18"/>
        </w:rPr>
        <w:t>pridávan</w:t>
      </w:r>
      <w:r w:rsidR="00855982" w:rsidRPr="00F5213D">
        <w:rPr>
          <w:rFonts w:asciiTheme="minorHAnsi" w:hAnsiTheme="minorHAnsi" w:cstheme="minorHAnsi"/>
          <w:sz w:val="18"/>
          <w:szCs w:val="18"/>
        </w:rPr>
        <w:t>ie, zmena HW</w:t>
      </w:r>
    </w:p>
    <w:p w14:paraId="0A28D598" w14:textId="5B412F9D" w:rsidR="00855982" w:rsidRPr="00F5213D" w:rsidRDefault="00855982" w:rsidP="00A738FE">
      <w:pPr>
        <w:pStyle w:val="Standard"/>
        <w:numPr>
          <w:ilvl w:val="3"/>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Operatívne výkony a dodávky</w:t>
      </w:r>
    </w:p>
    <w:p w14:paraId="4E6B1A43" w14:textId="6126EFB1" w:rsidR="00EF0D18" w:rsidRPr="00F5213D" w:rsidRDefault="00855982" w:rsidP="009516AC">
      <w:pPr>
        <w:pStyle w:val="Standard"/>
        <w:numPr>
          <w:ilvl w:val="3"/>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Monitoring</w:t>
      </w:r>
      <w:r w:rsidR="00EF0D18" w:rsidRPr="00F5213D">
        <w:rPr>
          <w:rFonts w:asciiTheme="minorHAnsi" w:hAnsiTheme="minorHAnsi" w:cstheme="minorHAnsi"/>
          <w:sz w:val="18"/>
          <w:szCs w:val="18"/>
        </w:rPr>
        <w:t>,</w:t>
      </w:r>
      <w:r w:rsidRPr="00F5213D">
        <w:rPr>
          <w:rFonts w:asciiTheme="minorHAnsi" w:hAnsiTheme="minorHAnsi" w:cstheme="minorHAnsi"/>
          <w:sz w:val="18"/>
          <w:szCs w:val="18"/>
        </w:rPr>
        <w:t xml:space="preserve"> preventívne a údržbové práce</w:t>
      </w:r>
      <w:r w:rsidR="00EF0D18" w:rsidRPr="00F5213D">
        <w:rPr>
          <w:rFonts w:asciiTheme="minorHAnsi" w:hAnsiTheme="minorHAnsi" w:cstheme="minorHAnsi"/>
          <w:sz w:val="18"/>
          <w:szCs w:val="18"/>
        </w:rPr>
        <w:t xml:space="preserve"> nastavenie, aktualizácia a optimalizácia operačných </w:t>
      </w:r>
      <w:r w:rsidR="00F12A7F" w:rsidRPr="00F5213D">
        <w:rPr>
          <w:rFonts w:asciiTheme="minorHAnsi" w:hAnsiTheme="minorHAnsi" w:cstheme="minorHAnsi"/>
          <w:sz w:val="18"/>
          <w:szCs w:val="18"/>
        </w:rPr>
        <w:t xml:space="preserve">a ovládacích </w:t>
      </w:r>
      <w:r w:rsidRPr="00F5213D">
        <w:rPr>
          <w:rFonts w:asciiTheme="minorHAnsi" w:hAnsiTheme="minorHAnsi" w:cstheme="minorHAnsi"/>
          <w:sz w:val="18"/>
          <w:szCs w:val="18"/>
        </w:rPr>
        <w:t xml:space="preserve">systémov techniky </w:t>
      </w:r>
    </w:p>
    <w:p w14:paraId="7DDB5F2B" w14:textId="11CED750" w:rsidR="009516AC" w:rsidRPr="00F5213D" w:rsidRDefault="00855982" w:rsidP="009516AC">
      <w:pPr>
        <w:pStyle w:val="Standard"/>
        <w:numPr>
          <w:ilvl w:val="3"/>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I</w:t>
      </w:r>
      <w:r w:rsidR="009516AC" w:rsidRPr="00F5213D">
        <w:rPr>
          <w:rFonts w:asciiTheme="minorHAnsi" w:hAnsiTheme="minorHAnsi" w:cstheme="minorHAnsi"/>
          <w:sz w:val="18"/>
          <w:szCs w:val="18"/>
        </w:rPr>
        <w:t>nštalácie a konfigurácie  pasívnych a aktívnych prvkov počítačových sietí, pripájanie nových zariadení do siete, ich nastavenie vrátane prístupových práv</w:t>
      </w:r>
      <w:r w:rsidR="0085568F" w:rsidRPr="00F5213D">
        <w:rPr>
          <w:rFonts w:asciiTheme="minorHAnsi" w:hAnsiTheme="minorHAnsi" w:cstheme="minorHAnsi"/>
          <w:sz w:val="18"/>
          <w:szCs w:val="18"/>
        </w:rPr>
        <w:t>;</w:t>
      </w:r>
    </w:p>
    <w:p w14:paraId="3340E2D2" w14:textId="7DE9F55F" w:rsidR="00B72236" w:rsidRPr="00F5213D" w:rsidRDefault="003568AE" w:rsidP="00C423FD">
      <w:pPr>
        <w:pStyle w:val="Standard"/>
        <w:numPr>
          <w:ilvl w:val="3"/>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P</w:t>
      </w:r>
      <w:r w:rsidR="00C9227E" w:rsidRPr="00F5213D">
        <w:rPr>
          <w:rFonts w:asciiTheme="minorHAnsi" w:hAnsiTheme="minorHAnsi" w:cstheme="minorHAnsi"/>
          <w:sz w:val="18"/>
          <w:szCs w:val="18"/>
        </w:rPr>
        <w:t>oradenstvo pri nákupe a využití hardvéru</w:t>
      </w:r>
      <w:r w:rsidR="008C2F5B" w:rsidRPr="00F5213D">
        <w:rPr>
          <w:rFonts w:asciiTheme="minorHAnsi" w:hAnsiTheme="minorHAnsi" w:cstheme="minorHAnsi"/>
          <w:sz w:val="18"/>
          <w:szCs w:val="18"/>
        </w:rPr>
        <w:t xml:space="preserve"> a</w:t>
      </w:r>
      <w:r w:rsidR="006B7C84" w:rsidRPr="00F5213D">
        <w:rPr>
          <w:rFonts w:asciiTheme="minorHAnsi" w:hAnsiTheme="minorHAnsi" w:cstheme="minorHAnsi"/>
          <w:sz w:val="18"/>
          <w:szCs w:val="18"/>
        </w:rPr>
        <w:t> </w:t>
      </w:r>
      <w:r w:rsidR="00C9227E" w:rsidRPr="00F5213D">
        <w:rPr>
          <w:rFonts w:asciiTheme="minorHAnsi" w:hAnsiTheme="minorHAnsi" w:cstheme="minorHAnsi"/>
          <w:sz w:val="18"/>
          <w:szCs w:val="18"/>
        </w:rPr>
        <w:t>softvér</w:t>
      </w:r>
      <w:r w:rsidR="00BF74DA" w:rsidRPr="00F5213D">
        <w:rPr>
          <w:rFonts w:asciiTheme="minorHAnsi" w:hAnsiTheme="minorHAnsi" w:cstheme="minorHAnsi"/>
          <w:sz w:val="18"/>
          <w:szCs w:val="18"/>
        </w:rPr>
        <w:t>u</w:t>
      </w:r>
      <w:r w:rsidR="006B7C84" w:rsidRPr="00F5213D">
        <w:rPr>
          <w:rFonts w:asciiTheme="minorHAnsi" w:hAnsiTheme="minorHAnsi" w:cstheme="minorHAnsi"/>
          <w:sz w:val="18"/>
          <w:szCs w:val="18"/>
        </w:rPr>
        <w:t>;</w:t>
      </w:r>
    </w:p>
    <w:p w14:paraId="7C12D3FB" w14:textId="3199928B" w:rsidR="006B7C84" w:rsidRPr="00F5213D" w:rsidRDefault="00EC0699" w:rsidP="00C423FD">
      <w:pPr>
        <w:pStyle w:val="Standard"/>
        <w:numPr>
          <w:ilvl w:val="3"/>
          <w:numId w:val="6"/>
        </w:numPr>
        <w:ind w:left="567" w:hanging="283"/>
        <w:jc w:val="both"/>
        <w:rPr>
          <w:rFonts w:asciiTheme="minorHAnsi" w:hAnsiTheme="minorHAnsi" w:cstheme="minorHAnsi"/>
          <w:sz w:val="18"/>
          <w:szCs w:val="18"/>
        </w:rPr>
      </w:pPr>
      <w:r w:rsidRPr="00F5213D">
        <w:rPr>
          <w:rFonts w:asciiTheme="minorHAnsi" w:hAnsiTheme="minorHAnsi" w:cstheme="minorHAnsi"/>
          <w:sz w:val="18"/>
          <w:szCs w:val="18"/>
        </w:rPr>
        <w:t>Dodávky, montáž, inštalácia či  opravy techniky, komponentov, náhradných dielov, hard</w:t>
      </w:r>
      <w:r w:rsidR="0085568F" w:rsidRPr="00F5213D">
        <w:rPr>
          <w:rFonts w:asciiTheme="minorHAnsi" w:hAnsiTheme="minorHAnsi" w:cstheme="minorHAnsi"/>
          <w:sz w:val="18"/>
          <w:szCs w:val="18"/>
        </w:rPr>
        <w:t>véru</w:t>
      </w:r>
      <w:r w:rsidRPr="00F5213D">
        <w:rPr>
          <w:rFonts w:asciiTheme="minorHAnsi" w:hAnsiTheme="minorHAnsi" w:cstheme="minorHAnsi"/>
          <w:sz w:val="18"/>
          <w:szCs w:val="18"/>
        </w:rPr>
        <w:t>, soft</w:t>
      </w:r>
      <w:r w:rsidR="00855982" w:rsidRPr="00F5213D">
        <w:rPr>
          <w:rFonts w:asciiTheme="minorHAnsi" w:hAnsiTheme="minorHAnsi" w:cstheme="minorHAnsi"/>
          <w:sz w:val="18"/>
          <w:szCs w:val="18"/>
        </w:rPr>
        <w:t>véru.</w:t>
      </w:r>
    </w:p>
    <w:p w14:paraId="62367DAE" w14:textId="0DB9AF1B" w:rsidR="00B72236" w:rsidRPr="00F5213D" w:rsidRDefault="00B72236" w:rsidP="00B72236">
      <w:pPr>
        <w:pStyle w:val="Standard"/>
        <w:jc w:val="both"/>
        <w:rPr>
          <w:rFonts w:asciiTheme="minorHAnsi" w:hAnsiTheme="minorHAnsi" w:cstheme="minorHAnsi"/>
          <w:sz w:val="18"/>
          <w:szCs w:val="18"/>
        </w:rPr>
      </w:pPr>
    </w:p>
    <w:p w14:paraId="277F5210" w14:textId="77777777" w:rsidR="003C342E" w:rsidRPr="00F5213D" w:rsidRDefault="003C342E" w:rsidP="00B72236">
      <w:pPr>
        <w:pStyle w:val="Standard"/>
        <w:jc w:val="both"/>
        <w:rPr>
          <w:rFonts w:asciiTheme="minorHAnsi" w:hAnsiTheme="minorHAnsi" w:cstheme="minorHAnsi"/>
          <w:sz w:val="18"/>
          <w:szCs w:val="18"/>
        </w:rPr>
      </w:pPr>
    </w:p>
    <w:p w14:paraId="1CA7AE25" w14:textId="7CD181AB" w:rsidR="00DC105E" w:rsidRPr="00F5213D" w:rsidRDefault="00D80921" w:rsidP="00DC105E">
      <w:pPr>
        <w:pStyle w:val="Standard"/>
        <w:jc w:val="center"/>
        <w:rPr>
          <w:rFonts w:asciiTheme="minorHAnsi" w:hAnsiTheme="minorHAnsi" w:cstheme="minorHAnsi"/>
          <w:b/>
          <w:bCs/>
          <w:sz w:val="18"/>
          <w:szCs w:val="18"/>
        </w:rPr>
      </w:pPr>
      <w:r w:rsidRPr="00F5213D">
        <w:rPr>
          <w:rFonts w:asciiTheme="minorHAnsi" w:hAnsiTheme="minorHAnsi" w:cstheme="minorHAnsi"/>
          <w:b/>
          <w:bCs/>
          <w:sz w:val="18"/>
          <w:szCs w:val="18"/>
        </w:rPr>
        <w:t>IX</w:t>
      </w:r>
      <w:r w:rsidR="00DC105E" w:rsidRPr="00F5213D">
        <w:rPr>
          <w:rFonts w:asciiTheme="minorHAnsi" w:hAnsiTheme="minorHAnsi" w:cstheme="minorHAnsi"/>
          <w:b/>
          <w:bCs/>
          <w:sz w:val="18"/>
          <w:szCs w:val="18"/>
        </w:rPr>
        <w:t>.</w:t>
      </w:r>
      <w:r w:rsidR="00A1752A" w:rsidRPr="00F5213D">
        <w:rPr>
          <w:rFonts w:asciiTheme="minorHAnsi" w:hAnsiTheme="minorHAnsi" w:cstheme="minorHAnsi"/>
          <w:b/>
          <w:bCs/>
          <w:sz w:val="18"/>
          <w:szCs w:val="18"/>
        </w:rPr>
        <w:t xml:space="preserve"> </w:t>
      </w:r>
      <w:r w:rsidR="00DC105E" w:rsidRPr="00F5213D">
        <w:rPr>
          <w:rFonts w:asciiTheme="minorHAnsi" w:hAnsiTheme="minorHAnsi" w:cstheme="minorHAnsi"/>
          <w:b/>
          <w:bCs/>
          <w:sz w:val="18"/>
          <w:szCs w:val="18"/>
        </w:rPr>
        <w:t>Trvanie zmluvy</w:t>
      </w:r>
    </w:p>
    <w:p w14:paraId="67D071D8" w14:textId="77777777" w:rsidR="00DC105E" w:rsidRPr="00F5213D" w:rsidRDefault="00DC105E" w:rsidP="00DC105E">
      <w:pPr>
        <w:pStyle w:val="Standard"/>
        <w:jc w:val="both"/>
        <w:rPr>
          <w:rFonts w:asciiTheme="minorHAnsi" w:hAnsiTheme="minorHAnsi" w:cstheme="minorHAnsi"/>
          <w:b/>
          <w:bCs/>
          <w:sz w:val="18"/>
          <w:szCs w:val="18"/>
        </w:rPr>
      </w:pPr>
    </w:p>
    <w:p w14:paraId="42AC5258" w14:textId="2BD2BA9D" w:rsidR="00DC105E" w:rsidRPr="00F5213D" w:rsidRDefault="00235FFE" w:rsidP="00A1752A">
      <w:pPr>
        <w:pStyle w:val="Standard"/>
        <w:numPr>
          <w:ilvl w:val="0"/>
          <w:numId w:val="10"/>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 xml:space="preserve">Táto zmluva nadobúda platnosť a účinnosť </w:t>
      </w:r>
      <w:r w:rsidR="00C14250" w:rsidRPr="00F5213D">
        <w:rPr>
          <w:rFonts w:asciiTheme="minorHAnsi" w:hAnsiTheme="minorHAnsi" w:cstheme="minorHAnsi"/>
          <w:sz w:val="18"/>
          <w:szCs w:val="18"/>
        </w:rPr>
        <w:t xml:space="preserve">dňom podpisu </w:t>
      </w:r>
      <w:r w:rsidR="00946CE5" w:rsidRPr="00F5213D">
        <w:rPr>
          <w:rFonts w:asciiTheme="minorHAnsi" w:hAnsiTheme="minorHAnsi" w:cstheme="minorHAnsi"/>
          <w:sz w:val="18"/>
          <w:szCs w:val="18"/>
        </w:rPr>
        <w:t>oboma zmluvnými stranami a jej zverejnením na stránke objednávateľa.</w:t>
      </w:r>
    </w:p>
    <w:p w14:paraId="3BEEC299" w14:textId="3DAA065E" w:rsidR="007A2735" w:rsidRPr="00F5213D" w:rsidRDefault="00394454" w:rsidP="00A1752A">
      <w:pPr>
        <w:pStyle w:val="Standard"/>
        <w:numPr>
          <w:ilvl w:val="0"/>
          <w:numId w:val="10"/>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Z</w:t>
      </w:r>
      <w:r w:rsidR="000653A1" w:rsidRPr="00F5213D">
        <w:rPr>
          <w:rFonts w:asciiTheme="minorHAnsi" w:hAnsiTheme="minorHAnsi" w:cstheme="minorHAnsi"/>
          <w:sz w:val="18"/>
          <w:szCs w:val="18"/>
        </w:rPr>
        <w:t xml:space="preserve">ačiatok plnenia služby je </w:t>
      </w:r>
      <w:r w:rsidR="00D030FA">
        <w:rPr>
          <w:rFonts w:asciiTheme="minorHAnsi" w:hAnsiTheme="minorHAnsi" w:cstheme="minorHAnsi"/>
          <w:sz w:val="18"/>
          <w:szCs w:val="18"/>
        </w:rPr>
        <w:t>01.08.2021</w:t>
      </w:r>
    </w:p>
    <w:p w14:paraId="130F43E1" w14:textId="71FB2934" w:rsidR="0089716A" w:rsidRPr="00F5213D" w:rsidRDefault="0089716A" w:rsidP="00A1752A">
      <w:pPr>
        <w:pStyle w:val="Standard"/>
        <w:numPr>
          <w:ilvl w:val="0"/>
          <w:numId w:val="10"/>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 xml:space="preserve">Výpovedná </w:t>
      </w:r>
      <w:r w:rsidR="00831383" w:rsidRPr="00F5213D">
        <w:rPr>
          <w:rFonts w:asciiTheme="minorHAnsi" w:hAnsiTheme="minorHAnsi" w:cstheme="minorHAnsi"/>
          <w:sz w:val="18"/>
          <w:szCs w:val="18"/>
        </w:rPr>
        <w:t>lehota pre obe zmluvné strany sú</w:t>
      </w:r>
      <w:r w:rsidRPr="00F5213D">
        <w:rPr>
          <w:rFonts w:asciiTheme="minorHAnsi" w:hAnsiTheme="minorHAnsi" w:cstheme="minorHAnsi"/>
          <w:sz w:val="18"/>
          <w:szCs w:val="18"/>
        </w:rPr>
        <w:t xml:space="preserve"> </w:t>
      </w:r>
      <w:r w:rsidR="00831383" w:rsidRPr="00F5213D">
        <w:rPr>
          <w:rFonts w:asciiTheme="minorHAnsi" w:hAnsiTheme="minorHAnsi" w:cstheme="minorHAnsi"/>
          <w:sz w:val="18"/>
          <w:szCs w:val="18"/>
        </w:rPr>
        <w:t>3</w:t>
      </w:r>
      <w:r w:rsidR="005147B0" w:rsidRPr="00F5213D">
        <w:rPr>
          <w:rFonts w:asciiTheme="minorHAnsi" w:hAnsiTheme="minorHAnsi" w:cstheme="minorHAnsi"/>
          <w:sz w:val="18"/>
          <w:szCs w:val="18"/>
        </w:rPr>
        <w:t xml:space="preserve"> </w:t>
      </w:r>
      <w:r w:rsidRPr="00F5213D">
        <w:rPr>
          <w:rFonts w:asciiTheme="minorHAnsi" w:hAnsiTheme="minorHAnsi" w:cstheme="minorHAnsi"/>
          <w:sz w:val="18"/>
          <w:szCs w:val="18"/>
        </w:rPr>
        <w:t>mesiac</w:t>
      </w:r>
      <w:r w:rsidR="00831383" w:rsidRPr="00F5213D">
        <w:rPr>
          <w:rFonts w:asciiTheme="minorHAnsi" w:hAnsiTheme="minorHAnsi" w:cstheme="minorHAnsi"/>
          <w:sz w:val="18"/>
          <w:szCs w:val="18"/>
        </w:rPr>
        <w:t>e</w:t>
      </w:r>
      <w:r w:rsidR="00BF1342" w:rsidRPr="00F5213D">
        <w:rPr>
          <w:rFonts w:asciiTheme="minorHAnsi" w:hAnsiTheme="minorHAnsi" w:cstheme="minorHAnsi"/>
          <w:sz w:val="18"/>
          <w:szCs w:val="18"/>
        </w:rPr>
        <w:t xml:space="preserve">. </w:t>
      </w:r>
    </w:p>
    <w:p w14:paraId="4BABD16D" w14:textId="3FA92483" w:rsidR="0089716A" w:rsidRPr="00F5213D" w:rsidRDefault="0089716A" w:rsidP="00A1752A">
      <w:pPr>
        <w:pStyle w:val="Standard"/>
        <w:numPr>
          <w:ilvl w:val="0"/>
          <w:numId w:val="10"/>
        </w:numPr>
        <w:ind w:left="284" w:hanging="284"/>
        <w:jc w:val="both"/>
        <w:rPr>
          <w:rFonts w:asciiTheme="minorHAnsi" w:hAnsiTheme="minorHAnsi" w:cstheme="minorHAnsi"/>
          <w:sz w:val="18"/>
          <w:szCs w:val="18"/>
        </w:rPr>
      </w:pPr>
      <w:r w:rsidRPr="00F5213D">
        <w:rPr>
          <w:rFonts w:asciiTheme="minorHAnsi" w:hAnsiTheme="minorHAnsi" w:cstheme="minorHAnsi"/>
          <w:sz w:val="18"/>
          <w:szCs w:val="18"/>
        </w:rPr>
        <w:t>Výpovedná lehota začína plynúť prvým dňom nasledujúceho kalendárneho mesiaca od prevzatia výpovede zmluvy.</w:t>
      </w:r>
    </w:p>
    <w:p w14:paraId="56EA9E90" w14:textId="5BE049EC" w:rsidR="001C6A1A" w:rsidRPr="00F5213D" w:rsidRDefault="001C6A1A" w:rsidP="001C6A1A">
      <w:pPr>
        <w:pStyle w:val="Standard"/>
        <w:jc w:val="both"/>
        <w:rPr>
          <w:rFonts w:asciiTheme="minorHAnsi" w:hAnsiTheme="minorHAnsi" w:cstheme="minorHAnsi"/>
          <w:b/>
          <w:sz w:val="18"/>
          <w:szCs w:val="18"/>
        </w:rPr>
      </w:pPr>
    </w:p>
    <w:p w14:paraId="4680DA05" w14:textId="77777777" w:rsidR="003C342E" w:rsidRPr="00F5213D" w:rsidRDefault="003C342E" w:rsidP="001C6A1A">
      <w:pPr>
        <w:pStyle w:val="Standard"/>
        <w:jc w:val="both"/>
        <w:rPr>
          <w:rFonts w:asciiTheme="minorHAnsi" w:hAnsiTheme="minorHAnsi" w:cstheme="minorHAnsi"/>
          <w:b/>
          <w:sz w:val="18"/>
          <w:szCs w:val="18"/>
        </w:rPr>
      </w:pPr>
    </w:p>
    <w:p w14:paraId="3B657AFB" w14:textId="54B7C2BD" w:rsidR="001C6A1A" w:rsidRPr="00F5213D" w:rsidRDefault="00D80921" w:rsidP="001C6A1A">
      <w:pPr>
        <w:pStyle w:val="Standard"/>
        <w:jc w:val="center"/>
        <w:rPr>
          <w:rFonts w:asciiTheme="minorHAnsi" w:hAnsiTheme="minorHAnsi" w:cstheme="minorHAnsi"/>
          <w:b/>
          <w:sz w:val="18"/>
          <w:szCs w:val="18"/>
        </w:rPr>
      </w:pPr>
      <w:r w:rsidRPr="00F5213D">
        <w:rPr>
          <w:rFonts w:asciiTheme="minorHAnsi" w:hAnsiTheme="minorHAnsi" w:cstheme="minorHAnsi"/>
          <w:b/>
          <w:sz w:val="18"/>
          <w:szCs w:val="18"/>
        </w:rPr>
        <w:t>X</w:t>
      </w:r>
      <w:r w:rsidR="001C6A1A" w:rsidRPr="00F5213D">
        <w:rPr>
          <w:rFonts w:asciiTheme="minorHAnsi" w:hAnsiTheme="minorHAnsi" w:cstheme="minorHAnsi"/>
          <w:b/>
          <w:sz w:val="18"/>
          <w:szCs w:val="18"/>
        </w:rPr>
        <w:t>.</w:t>
      </w:r>
      <w:r w:rsidR="001C6A1A" w:rsidRPr="00F5213D">
        <w:rPr>
          <w:rFonts w:asciiTheme="minorHAnsi" w:hAnsiTheme="minorHAnsi" w:cstheme="minorHAnsi"/>
          <w:b/>
          <w:sz w:val="18"/>
          <w:szCs w:val="18"/>
        </w:rPr>
        <w:tab/>
        <w:t>Záverečné ustanovenia</w:t>
      </w:r>
    </w:p>
    <w:p w14:paraId="7A7CF465" w14:textId="77777777" w:rsidR="001C6A1A" w:rsidRPr="00F5213D" w:rsidRDefault="001C6A1A" w:rsidP="001C6A1A">
      <w:pPr>
        <w:pStyle w:val="Standard"/>
        <w:jc w:val="center"/>
        <w:rPr>
          <w:rFonts w:asciiTheme="minorHAnsi" w:hAnsiTheme="minorHAnsi" w:cstheme="minorHAnsi"/>
          <w:b/>
          <w:sz w:val="18"/>
          <w:szCs w:val="18"/>
        </w:rPr>
      </w:pPr>
    </w:p>
    <w:p w14:paraId="3F2BC0C8" w14:textId="77777777" w:rsidR="001C6A1A" w:rsidRPr="00F5213D" w:rsidRDefault="001C6A1A" w:rsidP="001C6A1A">
      <w:pPr>
        <w:pStyle w:val="Standard"/>
        <w:jc w:val="both"/>
        <w:rPr>
          <w:rFonts w:asciiTheme="minorHAnsi" w:hAnsiTheme="minorHAnsi" w:cstheme="minorHAnsi"/>
          <w:sz w:val="18"/>
          <w:szCs w:val="18"/>
        </w:rPr>
      </w:pPr>
      <w:r w:rsidRPr="00F5213D">
        <w:rPr>
          <w:rFonts w:asciiTheme="minorHAnsi" w:hAnsiTheme="minorHAnsi" w:cstheme="minorHAnsi"/>
          <w:sz w:val="18"/>
          <w:szCs w:val="18"/>
        </w:rPr>
        <w:t xml:space="preserve">Táto zmluva je zhotovená v 2 exemplároch a každá zmluvná strana </w:t>
      </w:r>
      <w:proofErr w:type="spellStart"/>
      <w:r w:rsidRPr="00F5213D">
        <w:rPr>
          <w:rFonts w:asciiTheme="minorHAnsi" w:hAnsiTheme="minorHAnsi" w:cstheme="minorHAnsi"/>
          <w:sz w:val="18"/>
          <w:szCs w:val="18"/>
        </w:rPr>
        <w:t>obdrží</w:t>
      </w:r>
      <w:proofErr w:type="spellEnd"/>
      <w:r w:rsidRPr="00F5213D">
        <w:rPr>
          <w:rFonts w:asciiTheme="minorHAnsi" w:hAnsiTheme="minorHAnsi" w:cstheme="minorHAnsi"/>
          <w:sz w:val="18"/>
          <w:szCs w:val="18"/>
        </w:rPr>
        <w:t xml:space="preserve"> jeden exemplár. </w:t>
      </w:r>
    </w:p>
    <w:p w14:paraId="0C8F8B15" w14:textId="77777777" w:rsidR="001C6A1A" w:rsidRPr="00F5213D" w:rsidRDefault="001C6A1A" w:rsidP="001C6A1A">
      <w:pPr>
        <w:pStyle w:val="Standard"/>
        <w:jc w:val="both"/>
        <w:rPr>
          <w:rFonts w:asciiTheme="minorHAnsi" w:hAnsiTheme="minorHAnsi" w:cstheme="minorHAnsi"/>
          <w:sz w:val="18"/>
          <w:szCs w:val="18"/>
        </w:rPr>
      </w:pPr>
      <w:r w:rsidRPr="00F5213D">
        <w:rPr>
          <w:rFonts w:asciiTheme="minorHAnsi" w:hAnsiTheme="minorHAnsi" w:cstheme="minorHAnsi"/>
          <w:sz w:val="18"/>
          <w:szCs w:val="18"/>
        </w:rPr>
        <w:t xml:space="preserve">Poskytovateľ sa zaväzuje zachovávať mlčanlivosť v zmysle Nariadenia Európskeho parlamentu    a Rady (EÚ) 2016/679 o ochrane osôb pri spracúvaní osobných údajov a o voľnom pohybe takýchto údajov a v zmysle zákona 18/2018 </w:t>
      </w:r>
      <w:proofErr w:type="spellStart"/>
      <w:r w:rsidRPr="00F5213D">
        <w:rPr>
          <w:rFonts w:asciiTheme="minorHAnsi" w:hAnsiTheme="minorHAnsi" w:cstheme="minorHAnsi"/>
          <w:sz w:val="18"/>
          <w:szCs w:val="18"/>
        </w:rPr>
        <w:t>Z.z</w:t>
      </w:r>
      <w:proofErr w:type="spellEnd"/>
      <w:r w:rsidRPr="00F5213D">
        <w:rPr>
          <w:rFonts w:asciiTheme="minorHAnsi" w:hAnsiTheme="minorHAnsi" w:cstheme="minorHAnsi"/>
          <w:sz w:val="18"/>
          <w:szCs w:val="18"/>
        </w:rPr>
        <w:t xml:space="preserve">. o ochrane osobných údajov o všetkých skutočnostiach, o ktorých sa dozvedel pri uskutočňovaní záloh podľa tejto zmluvy, počas trvania a  po skončení trvania </w:t>
      </w:r>
      <w:r w:rsidRPr="00F5213D">
        <w:rPr>
          <w:rFonts w:asciiTheme="minorHAnsi" w:hAnsiTheme="minorHAnsi" w:cstheme="minorHAnsi"/>
          <w:sz w:val="18"/>
          <w:szCs w:val="18"/>
        </w:rPr>
        <w:lastRenderedPageBreak/>
        <w:t>zmluvy. Poskytovateľ sa zaväzuje, že všetky firemné údaje objednávateľa, ako aj údaje o zamestnancoch, nebudú kopírované ani uskladňované mimo záložný server poskytovateľa.</w:t>
      </w:r>
    </w:p>
    <w:p w14:paraId="34816F83" w14:textId="78F5DF2D" w:rsidR="001C6A1A" w:rsidRPr="00F5213D" w:rsidRDefault="001C6A1A" w:rsidP="001C6A1A">
      <w:pPr>
        <w:pStyle w:val="Standard"/>
        <w:jc w:val="both"/>
        <w:rPr>
          <w:rFonts w:asciiTheme="minorHAnsi" w:hAnsiTheme="minorHAnsi" w:cstheme="minorHAnsi"/>
          <w:sz w:val="18"/>
          <w:szCs w:val="18"/>
        </w:rPr>
      </w:pPr>
      <w:r w:rsidRPr="00F5213D">
        <w:rPr>
          <w:rFonts w:asciiTheme="minorHAnsi" w:hAnsiTheme="minorHAnsi" w:cstheme="minorHAnsi"/>
          <w:sz w:val="18"/>
          <w:szCs w:val="18"/>
        </w:rPr>
        <w:t>Zmluvné strany súhlasne konštatujú, že si túto zmluvu prečítali, porozumeli jej obsahu a na znak súhlasu s jej obsahom ju dobrovoľne podpísali.</w:t>
      </w:r>
    </w:p>
    <w:p w14:paraId="0B7FBCD5" w14:textId="366F8CC7" w:rsidR="003C342E" w:rsidRPr="00F5213D" w:rsidRDefault="003C342E" w:rsidP="001C6A1A">
      <w:pPr>
        <w:pStyle w:val="Standard"/>
        <w:jc w:val="both"/>
        <w:rPr>
          <w:rFonts w:asciiTheme="minorHAnsi" w:hAnsiTheme="minorHAnsi" w:cstheme="minorHAnsi"/>
          <w:sz w:val="18"/>
          <w:szCs w:val="18"/>
        </w:rPr>
      </w:pPr>
    </w:p>
    <w:p w14:paraId="707874A6" w14:textId="77777777" w:rsidR="003C342E" w:rsidRPr="00F5213D" w:rsidRDefault="003C342E" w:rsidP="001C6A1A">
      <w:pPr>
        <w:pStyle w:val="Standard"/>
        <w:jc w:val="both"/>
        <w:rPr>
          <w:rFonts w:asciiTheme="minorHAnsi" w:hAnsiTheme="minorHAnsi" w:cstheme="minorHAnsi"/>
          <w:sz w:val="18"/>
          <w:szCs w:val="18"/>
        </w:rPr>
      </w:pPr>
    </w:p>
    <w:p w14:paraId="3C4DF5C3" w14:textId="77777777" w:rsidR="001C6A1A" w:rsidRPr="00F5213D" w:rsidRDefault="001C6A1A" w:rsidP="00A1752A">
      <w:pPr>
        <w:pStyle w:val="Standard"/>
        <w:tabs>
          <w:tab w:val="left" w:pos="3120"/>
        </w:tabs>
        <w:jc w:val="both"/>
        <w:rPr>
          <w:rFonts w:asciiTheme="minorHAnsi" w:hAnsiTheme="minorHAnsi" w:cstheme="minorHAnsi"/>
          <w:sz w:val="18"/>
          <w:szCs w:val="18"/>
        </w:rPr>
      </w:pPr>
    </w:p>
    <w:p w14:paraId="03308497" w14:textId="7D40DC3C" w:rsidR="00DC105E" w:rsidRPr="00F5213D" w:rsidRDefault="00A1752A" w:rsidP="00A1752A">
      <w:pPr>
        <w:pStyle w:val="Standard"/>
        <w:tabs>
          <w:tab w:val="left" w:pos="3120"/>
        </w:tabs>
        <w:jc w:val="both"/>
        <w:rPr>
          <w:rFonts w:asciiTheme="minorHAnsi" w:hAnsiTheme="minorHAnsi" w:cstheme="minorHAnsi"/>
          <w:sz w:val="18"/>
          <w:szCs w:val="18"/>
        </w:rPr>
      </w:pPr>
      <w:r w:rsidRPr="00F5213D">
        <w:rPr>
          <w:rFonts w:asciiTheme="minorHAnsi" w:hAnsiTheme="minorHAnsi" w:cstheme="minorHAnsi"/>
          <w:sz w:val="18"/>
          <w:szCs w:val="18"/>
        </w:rPr>
        <w:tab/>
      </w:r>
    </w:p>
    <w:p w14:paraId="775B4136" w14:textId="6ED70CED" w:rsidR="00DC105E" w:rsidRPr="00F5213D" w:rsidRDefault="00DC105E" w:rsidP="00DC105E">
      <w:pPr>
        <w:pStyle w:val="Standard"/>
        <w:jc w:val="both"/>
        <w:rPr>
          <w:rFonts w:asciiTheme="minorHAnsi" w:hAnsiTheme="minorHAnsi" w:cstheme="minorHAnsi"/>
          <w:sz w:val="18"/>
          <w:szCs w:val="18"/>
        </w:rPr>
      </w:pPr>
      <w:r w:rsidRPr="00F5213D">
        <w:rPr>
          <w:rFonts w:asciiTheme="minorHAnsi" w:hAnsiTheme="minorHAnsi" w:cstheme="minorHAnsi"/>
          <w:sz w:val="18"/>
          <w:szCs w:val="18"/>
        </w:rPr>
        <w:t>V</w:t>
      </w:r>
      <w:r w:rsidR="000653A1" w:rsidRPr="00F5213D">
        <w:rPr>
          <w:rFonts w:asciiTheme="minorHAnsi" w:hAnsiTheme="minorHAnsi" w:cstheme="minorHAnsi"/>
          <w:sz w:val="18"/>
          <w:szCs w:val="18"/>
        </w:rPr>
        <w:t xml:space="preserve"> </w:t>
      </w:r>
      <w:r w:rsidR="00970989">
        <w:rPr>
          <w:rFonts w:asciiTheme="minorHAnsi" w:hAnsiTheme="minorHAnsi" w:cstheme="minorHAnsi"/>
          <w:sz w:val="18"/>
          <w:szCs w:val="18"/>
        </w:rPr>
        <w:t>Pezinku</w:t>
      </w:r>
      <w:r w:rsidRPr="00F5213D">
        <w:rPr>
          <w:rFonts w:asciiTheme="minorHAnsi" w:hAnsiTheme="minorHAnsi" w:cstheme="minorHAnsi"/>
          <w:sz w:val="18"/>
          <w:szCs w:val="18"/>
        </w:rPr>
        <w:t xml:space="preserve"> dňa </w:t>
      </w:r>
      <w:r w:rsidR="00D030FA">
        <w:rPr>
          <w:rFonts w:asciiTheme="minorHAnsi" w:hAnsiTheme="minorHAnsi" w:cstheme="minorHAnsi"/>
          <w:sz w:val="18"/>
          <w:szCs w:val="18"/>
        </w:rPr>
        <w:t>20.07.2021</w:t>
      </w:r>
      <w:r w:rsidR="005147B0" w:rsidRPr="00F5213D">
        <w:rPr>
          <w:rFonts w:asciiTheme="minorHAnsi" w:hAnsiTheme="minorHAnsi" w:cstheme="minorHAnsi"/>
          <w:sz w:val="18"/>
          <w:szCs w:val="18"/>
        </w:rPr>
        <w:tab/>
      </w:r>
      <w:r w:rsidR="005147B0" w:rsidRPr="00F5213D">
        <w:rPr>
          <w:rFonts w:asciiTheme="minorHAnsi" w:hAnsiTheme="minorHAnsi" w:cstheme="minorHAnsi"/>
          <w:sz w:val="18"/>
          <w:szCs w:val="18"/>
        </w:rPr>
        <w:tab/>
        <w:t xml:space="preserve"> </w:t>
      </w:r>
      <w:r w:rsidR="00D91FEA" w:rsidRPr="00F5213D">
        <w:rPr>
          <w:rFonts w:asciiTheme="minorHAnsi" w:hAnsiTheme="minorHAnsi" w:cstheme="minorHAnsi"/>
          <w:sz w:val="18"/>
          <w:szCs w:val="18"/>
        </w:rPr>
        <w:tab/>
      </w:r>
      <w:r w:rsidR="00D91FEA" w:rsidRPr="00F5213D">
        <w:rPr>
          <w:rFonts w:asciiTheme="minorHAnsi" w:hAnsiTheme="minorHAnsi" w:cstheme="minorHAnsi"/>
          <w:sz w:val="18"/>
          <w:szCs w:val="18"/>
        </w:rPr>
        <w:tab/>
      </w:r>
      <w:r w:rsidR="001C6A1A" w:rsidRPr="00F5213D">
        <w:rPr>
          <w:rFonts w:asciiTheme="minorHAnsi" w:hAnsiTheme="minorHAnsi" w:cstheme="minorHAnsi"/>
          <w:sz w:val="18"/>
          <w:szCs w:val="18"/>
        </w:rPr>
        <w:tab/>
      </w:r>
      <w:r w:rsidR="005456F8">
        <w:rPr>
          <w:rFonts w:asciiTheme="minorHAnsi" w:hAnsiTheme="minorHAnsi" w:cstheme="minorHAnsi"/>
          <w:sz w:val="18"/>
          <w:szCs w:val="18"/>
        </w:rPr>
        <w:t xml:space="preserve">                           </w:t>
      </w:r>
      <w:r w:rsidR="00970989" w:rsidRPr="00F5213D">
        <w:rPr>
          <w:rFonts w:asciiTheme="minorHAnsi" w:hAnsiTheme="minorHAnsi" w:cstheme="minorHAnsi"/>
          <w:sz w:val="18"/>
          <w:szCs w:val="18"/>
        </w:rPr>
        <w:t xml:space="preserve">V </w:t>
      </w:r>
      <w:r w:rsidR="00970989">
        <w:rPr>
          <w:rFonts w:asciiTheme="minorHAnsi" w:hAnsiTheme="minorHAnsi" w:cstheme="minorHAnsi"/>
          <w:sz w:val="18"/>
          <w:szCs w:val="18"/>
        </w:rPr>
        <w:t>Pezinku</w:t>
      </w:r>
      <w:r w:rsidR="00970989" w:rsidRPr="00F5213D">
        <w:rPr>
          <w:rFonts w:asciiTheme="minorHAnsi" w:hAnsiTheme="minorHAnsi" w:cstheme="minorHAnsi"/>
          <w:sz w:val="18"/>
          <w:szCs w:val="18"/>
        </w:rPr>
        <w:t xml:space="preserve"> dňa </w:t>
      </w:r>
      <w:r w:rsidR="00D030FA">
        <w:rPr>
          <w:rFonts w:asciiTheme="minorHAnsi" w:hAnsiTheme="minorHAnsi" w:cstheme="minorHAnsi"/>
          <w:sz w:val="18"/>
          <w:szCs w:val="18"/>
        </w:rPr>
        <w:t>20.07.2021</w:t>
      </w:r>
    </w:p>
    <w:p w14:paraId="02E1A2D8" w14:textId="77777777" w:rsidR="00A23A45" w:rsidRPr="003833D6" w:rsidRDefault="00A23A45" w:rsidP="00DC105E">
      <w:pPr>
        <w:pStyle w:val="Standard"/>
        <w:jc w:val="both"/>
        <w:rPr>
          <w:rFonts w:ascii="Arial" w:hAnsi="Arial" w:cs="Arial"/>
          <w:sz w:val="22"/>
          <w:szCs w:val="22"/>
          <w:u w:val="single"/>
        </w:rPr>
      </w:pPr>
    </w:p>
    <w:p w14:paraId="2D04F4FA" w14:textId="77777777" w:rsidR="00E24EBA" w:rsidRPr="003833D6" w:rsidRDefault="00E24EBA" w:rsidP="00DC105E">
      <w:pPr>
        <w:pStyle w:val="Standard"/>
        <w:jc w:val="center"/>
        <w:rPr>
          <w:rFonts w:ascii="Arial" w:hAnsi="Arial" w:cs="Arial"/>
          <w:sz w:val="22"/>
          <w:szCs w:val="22"/>
        </w:rPr>
      </w:pPr>
    </w:p>
    <w:p w14:paraId="6CCCE9F8" w14:textId="77777777" w:rsidR="00F5213D" w:rsidRPr="00295221" w:rsidRDefault="00F5213D" w:rsidP="00F5213D">
      <w:pPr>
        <w:pStyle w:val="Standard"/>
        <w:tabs>
          <w:tab w:val="center" w:pos="1985"/>
          <w:tab w:val="center" w:pos="7371"/>
        </w:tabs>
        <w:ind w:left="708"/>
        <w:jc w:val="both"/>
        <w:rPr>
          <w:rFonts w:asciiTheme="minorHAnsi" w:hAnsiTheme="minorHAnsi" w:cstheme="minorHAnsi"/>
          <w:sz w:val="22"/>
          <w:szCs w:val="22"/>
        </w:rPr>
      </w:pPr>
      <w:r w:rsidRPr="00295221">
        <w:rPr>
          <w:rFonts w:asciiTheme="minorHAnsi" w:hAnsiTheme="minorHAnsi" w:cstheme="minorHAnsi"/>
          <w:sz w:val="22"/>
          <w:szCs w:val="22"/>
        </w:rPr>
        <w:tab/>
        <w:t>Za objednávateľa:</w:t>
      </w:r>
      <w:r w:rsidRPr="00295221">
        <w:rPr>
          <w:rFonts w:asciiTheme="minorHAnsi" w:hAnsiTheme="minorHAnsi" w:cstheme="minorHAnsi"/>
          <w:sz w:val="22"/>
          <w:szCs w:val="22"/>
        </w:rPr>
        <w:tab/>
        <w:t>Za poskytovateľa:</w:t>
      </w:r>
    </w:p>
    <w:p w14:paraId="0C38AE8E" w14:textId="77777777" w:rsidR="00F5213D" w:rsidRDefault="00F5213D" w:rsidP="00F5213D">
      <w:pPr>
        <w:pStyle w:val="Standard"/>
        <w:tabs>
          <w:tab w:val="center" w:pos="1985"/>
          <w:tab w:val="center" w:pos="7371"/>
        </w:tabs>
        <w:jc w:val="center"/>
        <w:rPr>
          <w:rFonts w:asciiTheme="minorHAnsi" w:hAnsiTheme="minorHAnsi" w:cstheme="minorHAnsi"/>
          <w:sz w:val="22"/>
          <w:szCs w:val="22"/>
        </w:rPr>
      </w:pPr>
    </w:p>
    <w:p w14:paraId="758D40F2" w14:textId="77777777" w:rsidR="00F5213D" w:rsidRDefault="00F5213D" w:rsidP="00F5213D">
      <w:pPr>
        <w:pStyle w:val="Standard"/>
        <w:tabs>
          <w:tab w:val="center" w:pos="1985"/>
          <w:tab w:val="center" w:pos="7371"/>
        </w:tabs>
        <w:jc w:val="center"/>
        <w:rPr>
          <w:rFonts w:asciiTheme="minorHAnsi" w:hAnsiTheme="minorHAnsi" w:cstheme="minorHAnsi"/>
          <w:sz w:val="22"/>
          <w:szCs w:val="22"/>
        </w:rPr>
      </w:pPr>
    </w:p>
    <w:p w14:paraId="47016911" w14:textId="77777777" w:rsidR="00F5213D" w:rsidRPr="0043444C" w:rsidRDefault="00F5213D" w:rsidP="00F5213D">
      <w:pPr>
        <w:pStyle w:val="Standard"/>
        <w:tabs>
          <w:tab w:val="center" w:pos="1985"/>
          <w:tab w:val="center" w:pos="7371"/>
        </w:tabs>
        <w:jc w:val="center"/>
        <w:rPr>
          <w:rFonts w:asciiTheme="minorHAnsi" w:hAnsiTheme="minorHAnsi" w:cstheme="minorHAnsi"/>
          <w:sz w:val="22"/>
          <w:szCs w:val="22"/>
        </w:rPr>
      </w:pPr>
    </w:p>
    <w:p w14:paraId="1C289369" w14:textId="77777777" w:rsidR="00F5213D" w:rsidRPr="0043444C" w:rsidRDefault="00F5213D" w:rsidP="00F5213D">
      <w:pPr>
        <w:pStyle w:val="Standard"/>
        <w:tabs>
          <w:tab w:val="center" w:pos="1985"/>
          <w:tab w:val="center" w:pos="7371"/>
        </w:tabs>
        <w:jc w:val="center"/>
        <w:rPr>
          <w:rFonts w:asciiTheme="minorHAnsi" w:hAnsiTheme="minorHAnsi" w:cstheme="minorHAnsi"/>
          <w:sz w:val="22"/>
          <w:szCs w:val="22"/>
        </w:rPr>
      </w:pPr>
    </w:p>
    <w:p w14:paraId="5BABDBA4" w14:textId="77777777" w:rsidR="00F5213D" w:rsidRPr="0043444C" w:rsidRDefault="00F5213D" w:rsidP="00F5213D">
      <w:pPr>
        <w:pStyle w:val="Standard"/>
        <w:tabs>
          <w:tab w:val="center" w:pos="1985"/>
          <w:tab w:val="center" w:pos="7371"/>
        </w:tabs>
        <w:jc w:val="center"/>
        <w:rPr>
          <w:rFonts w:asciiTheme="minorHAnsi" w:hAnsiTheme="minorHAnsi" w:cstheme="minorHAnsi"/>
          <w:sz w:val="22"/>
          <w:szCs w:val="22"/>
        </w:rPr>
      </w:pPr>
    </w:p>
    <w:p w14:paraId="6B15FAC4" w14:textId="77777777" w:rsidR="00F5213D" w:rsidRPr="0043444C" w:rsidRDefault="00F5213D" w:rsidP="00F5213D">
      <w:pPr>
        <w:pStyle w:val="Standard"/>
        <w:tabs>
          <w:tab w:val="center" w:pos="1985"/>
          <w:tab w:val="center" w:pos="7371"/>
        </w:tabs>
        <w:ind w:firstLine="708"/>
        <w:rPr>
          <w:rFonts w:asciiTheme="minorHAnsi" w:hAnsiTheme="minorHAnsi" w:cstheme="minorHAnsi"/>
          <w:sz w:val="22"/>
          <w:szCs w:val="22"/>
        </w:rPr>
      </w:pPr>
      <w:r w:rsidRPr="0043444C">
        <w:rPr>
          <w:rFonts w:asciiTheme="minorHAnsi" w:hAnsiTheme="minorHAnsi" w:cstheme="minorHAnsi"/>
          <w:sz w:val="22"/>
          <w:szCs w:val="22"/>
        </w:rPr>
        <w:tab/>
        <w:t>_________________________</w:t>
      </w:r>
      <w:r w:rsidRPr="0043444C">
        <w:rPr>
          <w:rFonts w:asciiTheme="minorHAnsi" w:hAnsiTheme="minorHAnsi" w:cstheme="minorHAnsi"/>
          <w:sz w:val="22"/>
          <w:szCs w:val="22"/>
        </w:rPr>
        <w:tab/>
        <w:t>_________________________</w:t>
      </w:r>
    </w:p>
    <w:p w14:paraId="45422963" w14:textId="1A765A52" w:rsidR="00F5213D" w:rsidRPr="0043444C" w:rsidRDefault="00F5213D" w:rsidP="00F5213D">
      <w:pPr>
        <w:pStyle w:val="Standard"/>
        <w:tabs>
          <w:tab w:val="center" w:pos="1985"/>
          <w:tab w:val="center" w:pos="7371"/>
        </w:tabs>
        <w:rPr>
          <w:rFonts w:asciiTheme="minorHAnsi" w:hAnsiTheme="minorHAnsi" w:cstheme="minorHAnsi"/>
          <w:sz w:val="22"/>
          <w:szCs w:val="22"/>
        </w:rPr>
      </w:pPr>
      <w:r w:rsidRPr="0043444C">
        <w:rPr>
          <w:rFonts w:asciiTheme="minorHAnsi" w:hAnsiTheme="minorHAnsi" w:cstheme="minorHAnsi"/>
          <w:sz w:val="22"/>
          <w:szCs w:val="22"/>
        </w:rPr>
        <w:tab/>
      </w:r>
      <w:r w:rsidR="00970989">
        <w:rPr>
          <w:rFonts w:asciiTheme="minorHAnsi" w:hAnsiTheme="minorHAnsi" w:cstheme="minorHAnsi"/>
          <w:sz w:val="22"/>
          <w:szCs w:val="22"/>
        </w:rPr>
        <w:t>Mgr.</w:t>
      </w:r>
      <w:r>
        <w:rPr>
          <w:rFonts w:asciiTheme="minorHAnsi" w:hAnsiTheme="minorHAnsi" w:cstheme="minorHAnsi"/>
          <w:sz w:val="22"/>
          <w:szCs w:val="22"/>
        </w:rPr>
        <w:t xml:space="preserve"> </w:t>
      </w:r>
      <w:r w:rsidR="00970989" w:rsidRPr="005456F8">
        <w:rPr>
          <w:rFonts w:asciiTheme="minorHAnsi" w:hAnsiTheme="minorHAnsi" w:cstheme="minorHAnsi"/>
          <w:sz w:val="22"/>
          <w:szCs w:val="22"/>
          <w:highlight w:val="black"/>
        </w:rPr>
        <w:t xml:space="preserve">Ondrej </w:t>
      </w:r>
      <w:proofErr w:type="spellStart"/>
      <w:r w:rsidR="00970989" w:rsidRPr="005456F8">
        <w:rPr>
          <w:rFonts w:asciiTheme="minorHAnsi" w:hAnsiTheme="minorHAnsi" w:cstheme="minorHAnsi"/>
          <w:sz w:val="22"/>
          <w:szCs w:val="22"/>
          <w:highlight w:val="black"/>
        </w:rPr>
        <w:t>Borek</w:t>
      </w:r>
      <w:proofErr w:type="spellEnd"/>
      <w:r w:rsidRPr="0043444C">
        <w:rPr>
          <w:rFonts w:asciiTheme="minorHAnsi" w:hAnsiTheme="minorHAnsi" w:cstheme="minorHAnsi"/>
          <w:sz w:val="22"/>
          <w:szCs w:val="22"/>
        </w:rPr>
        <w:tab/>
      </w:r>
      <w:r w:rsidR="00970989" w:rsidRPr="005456F8">
        <w:rPr>
          <w:rFonts w:asciiTheme="minorHAnsi" w:hAnsiTheme="minorHAnsi" w:cstheme="minorHAnsi"/>
          <w:sz w:val="22"/>
          <w:szCs w:val="22"/>
          <w:highlight w:val="black"/>
        </w:rPr>
        <w:t xml:space="preserve">Radoslav </w:t>
      </w:r>
      <w:proofErr w:type="spellStart"/>
      <w:r w:rsidR="00970989" w:rsidRPr="005456F8">
        <w:rPr>
          <w:rFonts w:asciiTheme="minorHAnsi" w:hAnsiTheme="minorHAnsi" w:cstheme="minorHAnsi"/>
          <w:sz w:val="22"/>
          <w:szCs w:val="22"/>
          <w:highlight w:val="black"/>
        </w:rPr>
        <w:t>Chanečka</w:t>
      </w:r>
      <w:proofErr w:type="spellEnd"/>
    </w:p>
    <w:p w14:paraId="163AA24B" w14:textId="039C2B2F" w:rsidR="00F5213D" w:rsidRDefault="00F5213D" w:rsidP="00F5213D">
      <w:pPr>
        <w:pStyle w:val="Standard"/>
        <w:tabs>
          <w:tab w:val="center" w:pos="1985"/>
          <w:tab w:val="center" w:pos="7371"/>
        </w:tabs>
        <w:rPr>
          <w:rFonts w:asciiTheme="minorHAnsi" w:hAnsiTheme="minorHAnsi" w:cstheme="minorHAnsi"/>
          <w:sz w:val="18"/>
          <w:szCs w:val="22"/>
        </w:rPr>
      </w:pPr>
      <w:r w:rsidRPr="0043444C">
        <w:rPr>
          <w:rFonts w:asciiTheme="minorHAnsi" w:hAnsiTheme="minorHAnsi" w:cstheme="minorHAnsi"/>
          <w:sz w:val="18"/>
          <w:szCs w:val="22"/>
        </w:rPr>
        <w:tab/>
      </w:r>
      <w:r w:rsidR="00970989">
        <w:rPr>
          <w:rFonts w:asciiTheme="minorHAnsi" w:hAnsiTheme="minorHAnsi" w:cstheme="minorHAnsi"/>
          <w:sz w:val="18"/>
          <w:szCs w:val="22"/>
        </w:rPr>
        <w:t>Riaditeľ školy</w:t>
      </w:r>
      <w:r w:rsidRPr="0043444C">
        <w:rPr>
          <w:rFonts w:asciiTheme="minorHAnsi" w:hAnsiTheme="minorHAnsi" w:cstheme="minorHAnsi"/>
          <w:bCs/>
          <w:sz w:val="18"/>
          <w:szCs w:val="22"/>
          <w:shd w:val="clear" w:color="auto" w:fill="FFFFFF"/>
        </w:rPr>
        <w:tab/>
      </w:r>
      <w:proofErr w:type="spellStart"/>
      <w:r w:rsidR="00970989">
        <w:rPr>
          <w:rFonts w:asciiTheme="minorHAnsi" w:hAnsiTheme="minorHAnsi" w:cstheme="minorHAnsi"/>
          <w:bCs/>
          <w:sz w:val="18"/>
          <w:szCs w:val="22"/>
          <w:shd w:val="clear" w:color="auto" w:fill="FFFFFF"/>
        </w:rPr>
        <w:t>Magic</w:t>
      </w:r>
      <w:proofErr w:type="spellEnd"/>
      <w:r w:rsidR="00970989">
        <w:rPr>
          <w:rFonts w:asciiTheme="minorHAnsi" w:hAnsiTheme="minorHAnsi" w:cstheme="minorHAnsi"/>
          <w:bCs/>
          <w:sz w:val="18"/>
          <w:szCs w:val="22"/>
          <w:shd w:val="clear" w:color="auto" w:fill="FFFFFF"/>
        </w:rPr>
        <w:t xml:space="preserve"> Solutions, </w:t>
      </w:r>
      <w:proofErr w:type="spellStart"/>
      <w:r w:rsidR="00970989">
        <w:rPr>
          <w:rFonts w:asciiTheme="minorHAnsi" w:hAnsiTheme="minorHAnsi" w:cstheme="minorHAnsi"/>
          <w:bCs/>
          <w:sz w:val="18"/>
          <w:szCs w:val="22"/>
          <w:shd w:val="clear" w:color="auto" w:fill="FFFFFF"/>
        </w:rPr>
        <w:t>s.r.o</w:t>
      </w:r>
      <w:proofErr w:type="spellEnd"/>
      <w:r w:rsidR="00970989">
        <w:rPr>
          <w:rFonts w:asciiTheme="minorHAnsi" w:hAnsiTheme="minorHAnsi" w:cstheme="minorHAnsi"/>
          <w:bCs/>
          <w:sz w:val="18"/>
          <w:szCs w:val="22"/>
          <w:shd w:val="clear" w:color="auto" w:fill="FFFFFF"/>
        </w:rPr>
        <w:t>.</w:t>
      </w:r>
    </w:p>
    <w:p w14:paraId="6270DD3A" w14:textId="77777777" w:rsidR="00F5213D" w:rsidRDefault="00F5213D" w:rsidP="00F5213D">
      <w:pPr>
        <w:pStyle w:val="Standard"/>
        <w:tabs>
          <w:tab w:val="center" w:pos="1985"/>
          <w:tab w:val="center" w:pos="7371"/>
        </w:tabs>
        <w:rPr>
          <w:rFonts w:asciiTheme="minorHAnsi" w:hAnsiTheme="minorHAnsi" w:cstheme="minorHAnsi"/>
          <w:sz w:val="18"/>
          <w:szCs w:val="22"/>
        </w:rPr>
      </w:pPr>
    </w:p>
    <w:p w14:paraId="1EE3ECF0" w14:textId="77777777" w:rsidR="00F5213D" w:rsidRDefault="00F5213D" w:rsidP="00F5213D">
      <w:pPr>
        <w:pStyle w:val="Standard"/>
        <w:tabs>
          <w:tab w:val="center" w:pos="1985"/>
          <w:tab w:val="center" w:pos="7371"/>
        </w:tabs>
        <w:rPr>
          <w:rFonts w:asciiTheme="minorHAnsi" w:hAnsiTheme="minorHAnsi" w:cstheme="minorHAnsi"/>
          <w:sz w:val="18"/>
          <w:szCs w:val="22"/>
        </w:rPr>
      </w:pPr>
    </w:p>
    <w:p w14:paraId="29057820" w14:textId="77777777" w:rsidR="00F5213D" w:rsidRDefault="00F5213D" w:rsidP="00F5213D">
      <w:pPr>
        <w:pStyle w:val="Standard"/>
        <w:tabs>
          <w:tab w:val="center" w:pos="1985"/>
          <w:tab w:val="center" w:pos="7371"/>
        </w:tabs>
        <w:rPr>
          <w:rFonts w:asciiTheme="minorHAnsi" w:hAnsiTheme="minorHAnsi" w:cstheme="minorHAnsi"/>
          <w:sz w:val="18"/>
          <w:szCs w:val="22"/>
        </w:rPr>
      </w:pPr>
    </w:p>
    <w:p w14:paraId="51DE1B4C" w14:textId="77777777" w:rsidR="00F5213D" w:rsidRDefault="00F5213D" w:rsidP="00F5213D">
      <w:pPr>
        <w:pStyle w:val="Standard"/>
        <w:tabs>
          <w:tab w:val="center" w:pos="1985"/>
          <w:tab w:val="center" w:pos="7371"/>
        </w:tabs>
        <w:rPr>
          <w:rFonts w:asciiTheme="minorHAnsi" w:hAnsiTheme="minorHAnsi" w:cstheme="minorHAnsi"/>
          <w:sz w:val="18"/>
          <w:szCs w:val="22"/>
        </w:rPr>
      </w:pPr>
    </w:p>
    <w:p w14:paraId="50CA0AE0" w14:textId="77777777" w:rsidR="00F5213D" w:rsidRDefault="00F5213D" w:rsidP="00F5213D">
      <w:pPr>
        <w:pStyle w:val="Standard"/>
        <w:tabs>
          <w:tab w:val="center" w:pos="1985"/>
          <w:tab w:val="center" w:pos="7371"/>
        </w:tabs>
        <w:rPr>
          <w:rFonts w:asciiTheme="minorHAnsi" w:hAnsiTheme="minorHAnsi" w:cstheme="minorHAnsi"/>
          <w:sz w:val="18"/>
          <w:szCs w:val="22"/>
        </w:rPr>
      </w:pPr>
      <w:bookmarkStart w:id="0" w:name="_GoBack"/>
      <w:bookmarkEnd w:id="0"/>
    </w:p>
    <w:p w14:paraId="72100C2A" w14:textId="77777777" w:rsidR="00F5213D" w:rsidRDefault="00F5213D" w:rsidP="00F5213D">
      <w:pPr>
        <w:pStyle w:val="Standard"/>
        <w:tabs>
          <w:tab w:val="center" w:pos="1985"/>
          <w:tab w:val="center" w:pos="7371"/>
        </w:tabs>
        <w:rPr>
          <w:rFonts w:asciiTheme="minorHAnsi" w:hAnsiTheme="minorHAnsi" w:cstheme="minorHAnsi"/>
          <w:sz w:val="18"/>
          <w:szCs w:val="22"/>
        </w:rPr>
      </w:pPr>
    </w:p>
    <w:p w14:paraId="64F912E9" w14:textId="1B534FBC" w:rsidR="00F5213D" w:rsidRPr="0043444C" w:rsidRDefault="00F5213D" w:rsidP="00970989">
      <w:pPr>
        <w:pStyle w:val="Standard"/>
        <w:tabs>
          <w:tab w:val="center" w:pos="1985"/>
          <w:tab w:val="center" w:pos="7371"/>
        </w:tabs>
        <w:rPr>
          <w:rFonts w:asciiTheme="minorHAnsi" w:hAnsiTheme="minorHAnsi" w:cstheme="minorHAnsi"/>
          <w:sz w:val="18"/>
          <w:szCs w:val="22"/>
        </w:rPr>
      </w:pPr>
      <w:r>
        <w:rPr>
          <w:rFonts w:asciiTheme="minorHAnsi" w:hAnsiTheme="minorHAnsi" w:cstheme="minorHAnsi"/>
          <w:sz w:val="22"/>
          <w:szCs w:val="22"/>
        </w:rPr>
        <w:tab/>
      </w:r>
      <w:r>
        <w:rPr>
          <w:rFonts w:asciiTheme="minorHAnsi" w:hAnsiTheme="minorHAnsi" w:cstheme="minorHAnsi"/>
          <w:sz w:val="22"/>
          <w:szCs w:val="22"/>
        </w:rPr>
        <w:tab/>
      </w:r>
    </w:p>
    <w:p w14:paraId="6E8A9BD4" w14:textId="77777777" w:rsidR="00FB3731" w:rsidRPr="003833D6" w:rsidRDefault="00FB3731" w:rsidP="00DC105E">
      <w:pPr>
        <w:pStyle w:val="Standard"/>
        <w:jc w:val="center"/>
        <w:rPr>
          <w:rFonts w:ascii="Arial" w:hAnsi="Arial" w:cs="Arial"/>
          <w:sz w:val="22"/>
          <w:szCs w:val="22"/>
        </w:rPr>
      </w:pPr>
    </w:p>
    <w:sectPr w:rsidR="00FB3731" w:rsidRPr="003833D6" w:rsidSect="006F1B51">
      <w:footerReference w:type="default" r:id="rId8"/>
      <w:pgSz w:w="11906" w:h="16838"/>
      <w:pgMar w:top="993" w:right="1134" w:bottom="127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8AEB" w14:textId="77777777" w:rsidR="00F41362" w:rsidRDefault="00F41362" w:rsidP="00943E31">
      <w:pPr>
        <w:spacing w:after="0" w:line="240" w:lineRule="auto"/>
      </w:pPr>
      <w:r>
        <w:separator/>
      </w:r>
    </w:p>
  </w:endnote>
  <w:endnote w:type="continuationSeparator" w:id="0">
    <w:p w14:paraId="322968EF" w14:textId="77777777" w:rsidR="00F41362" w:rsidRDefault="00F41362" w:rsidP="0094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67C0" w14:textId="7D4DC4D1" w:rsidR="001B281D" w:rsidRPr="00A1752A" w:rsidRDefault="005456F8" w:rsidP="00373600">
    <w:pPr>
      <w:pStyle w:val="Pta"/>
      <w:rPr>
        <w:sz w:val="18"/>
        <w:szCs w:val="18"/>
      </w:rPr>
    </w:pPr>
    <w:sdt>
      <w:sdtPr>
        <w:rPr>
          <w:sz w:val="18"/>
          <w:szCs w:val="18"/>
        </w:rPr>
        <w:id w:val="-1338690622"/>
        <w:docPartObj>
          <w:docPartGallery w:val="Page Numbers (Bottom of Page)"/>
          <w:docPartUnique/>
        </w:docPartObj>
      </w:sdtPr>
      <w:sdtEndPr/>
      <w:sdtContent>
        <w:r w:rsidR="00373600">
          <w:rPr>
            <w:sz w:val="18"/>
            <w:szCs w:val="18"/>
          </w:rPr>
          <w:t xml:space="preserve">                                                                               </w:t>
        </w:r>
        <w:r w:rsidR="001B281D">
          <w:t xml:space="preserve">  </w:t>
        </w:r>
        <w:r w:rsidR="001B281D" w:rsidRPr="00A1752A">
          <w:rPr>
            <w:sz w:val="18"/>
            <w:szCs w:val="18"/>
          </w:rPr>
          <w:t xml:space="preserve">  </w:t>
        </w:r>
        <w:r w:rsidR="001B281D">
          <w:rPr>
            <w:sz w:val="18"/>
            <w:szCs w:val="18"/>
          </w:rPr>
          <w:t xml:space="preserve">             </w:t>
        </w:r>
        <w:r w:rsidR="001B281D" w:rsidRPr="00A1752A">
          <w:rPr>
            <w:sz w:val="18"/>
            <w:szCs w:val="18"/>
          </w:rPr>
          <w:t xml:space="preserve">                     </w:t>
        </w:r>
        <w:r w:rsidR="001B281D" w:rsidRPr="00A1752A">
          <w:rPr>
            <w:sz w:val="18"/>
            <w:szCs w:val="18"/>
          </w:rPr>
          <w:t xml:space="preserve">- </w:t>
        </w:r>
        <w:r w:rsidR="001B281D" w:rsidRPr="00A1752A">
          <w:rPr>
            <w:sz w:val="18"/>
            <w:szCs w:val="18"/>
          </w:rPr>
          <w:fldChar w:fldCharType="begin"/>
        </w:r>
        <w:r w:rsidR="001B281D" w:rsidRPr="00A1752A">
          <w:rPr>
            <w:sz w:val="18"/>
            <w:szCs w:val="18"/>
          </w:rPr>
          <w:instrText xml:space="preserve"> PAGE   \* MERGEFORMAT </w:instrText>
        </w:r>
        <w:r w:rsidR="001B281D" w:rsidRPr="00A1752A">
          <w:rPr>
            <w:sz w:val="18"/>
            <w:szCs w:val="18"/>
          </w:rPr>
          <w:fldChar w:fldCharType="separate"/>
        </w:r>
        <w:r>
          <w:rPr>
            <w:noProof/>
            <w:sz w:val="18"/>
            <w:szCs w:val="18"/>
          </w:rPr>
          <w:t>2</w:t>
        </w:r>
        <w:r w:rsidR="001B281D" w:rsidRPr="00A1752A">
          <w:rPr>
            <w:noProof/>
            <w:sz w:val="18"/>
            <w:szCs w:val="18"/>
          </w:rPr>
          <w:fldChar w:fldCharType="end"/>
        </w:r>
      </w:sdtContent>
    </w:sdt>
    <w:r w:rsidR="001B281D" w:rsidRPr="00A1752A">
      <w:rPr>
        <w:sz w:val="18"/>
        <w:szCs w:val="18"/>
      </w:rPr>
      <w:t xml:space="preserve"> -</w:t>
    </w:r>
  </w:p>
  <w:p w14:paraId="27B70964" w14:textId="77777777" w:rsidR="001B281D" w:rsidRDefault="001B28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99970" w14:textId="77777777" w:rsidR="00F41362" w:rsidRDefault="00F41362" w:rsidP="00943E31">
      <w:pPr>
        <w:spacing w:after="0" w:line="240" w:lineRule="auto"/>
      </w:pPr>
      <w:r>
        <w:separator/>
      </w:r>
    </w:p>
  </w:footnote>
  <w:footnote w:type="continuationSeparator" w:id="0">
    <w:p w14:paraId="2C4F4808" w14:textId="77777777" w:rsidR="00F41362" w:rsidRDefault="00F41362" w:rsidP="00943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6FB"/>
    <w:multiLevelType w:val="hybridMultilevel"/>
    <w:tmpl w:val="D71CDF3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0B4B7492"/>
    <w:multiLevelType w:val="multilevel"/>
    <w:tmpl w:val="98D836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B601B38"/>
    <w:multiLevelType w:val="multilevel"/>
    <w:tmpl w:val="C4BAC6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CE2705B"/>
    <w:multiLevelType w:val="multilevel"/>
    <w:tmpl w:val="42EEFEAE"/>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4" w15:restartNumberingAfterBreak="0">
    <w:nsid w:val="12A45D91"/>
    <w:multiLevelType w:val="hybridMultilevel"/>
    <w:tmpl w:val="FBA8EA32"/>
    <w:lvl w:ilvl="0" w:tplc="AD540054">
      <w:start w:val="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4D562C"/>
    <w:multiLevelType w:val="multilevel"/>
    <w:tmpl w:val="2D5A50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B02561B"/>
    <w:multiLevelType w:val="hybridMultilevel"/>
    <w:tmpl w:val="B2E0D5C6"/>
    <w:lvl w:ilvl="0" w:tplc="A7028AA8">
      <w:numFmt w:val="bullet"/>
      <w:lvlText w:val="-"/>
      <w:lvlJc w:val="left"/>
      <w:pPr>
        <w:ind w:left="644" w:hanging="360"/>
      </w:pPr>
      <w:rPr>
        <w:rFonts w:ascii="Times New Roman" w:eastAsia="SimSu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 w15:restartNumberingAfterBreak="0">
    <w:nsid w:val="1C6C225F"/>
    <w:multiLevelType w:val="hybridMultilevel"/>
    <w:tmpl w:val="52DAC9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746F7C"/>
    <w:multiLevelType w:val="multilevel"/>
    <w:tmpl w:val="8F96E8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B2A1C8B"/>
    <w:multiLevelType w:val="multilevel"/>
    <w:tmpl w:val="5002E5D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0044BA3"/>
    <w:multiLevelType w:val="multilevel"/>
    <w:tmpl w:val="32B844B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 w15:restartNumberingAfterBreak="0">
    <w:nsid w:val="3E464060"/>
    <w:multiLevelType w:val="multilevel"/>
    <w:tmpl w:val="EC9CA84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 w15:restartNumberingAfterBreak="0">
    <w:nsid w:val="47DB5B94"/>
    <w:multiLevelType w:val="hybridMultilevel"/>
    <w:tmpl w:val="8FC4E35C"/>
    <w:lvl w:ilvl="0" w:tplc="34227C78">
      <w:start w:val="1"/>
      <w:numFmt w:val="lowerLetter"/>
      <w:lvlText w:val="%1)"/>
      <w:lvlJc w:val="left"/>
      <w:pPr>
        <w:ind w:left="1211" w:hanging="360"/>
      </w:pPr>
      <w:rPr>
        <w:rFonts w:cs="Times New Roman"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15:restartNumberingAfterBreak="0">
    <w:nsid w:val="492E35DD"/>
    <w:multiLevelType w:val="hybridMultilevel"/>
    <w:tmpl w:val="4E08E2CA"/>
    <w:lvl w:ilvl="0" w:tplc="A7028AA8">
      <w:numFmt w:val="bullet"/>
      <w:lvlText w:val="-"/>
      <w:lvlJc w:val="left"/>
      <w:pPr>
        <w:ind w:left="928" w:hanging="360"/>
      </w:pPr>
      <w:rPr>
        <w:rFonts w:ascii="Times New Roman" w:eastAsia="SimSu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15:restartNumberingAfterBreak="0">
    <w:nsid w:val="4DF27B38"/>
    <w:multiLevelType w:val="hybridMultilevel"/>
    <w:tmpl w:val="E9F4B892"/>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582D3A"/>
    <w:multiLevelType w:val="hybridMultilevel"/>
    <w:tmpl w:val="79C8890E"/>
    <w:lvl w:ilvl="0" w:tplc="A01AB692">
      <w:numFmt w:val="bullet"/>
      <w:lvlText w:val="-"/>
      <w:lvlJc w:val="left"/>
      <w:pPr>
        <w:ind w:left="927" w:hanging="360"/>
      </w:pPr>
      <w:rPr>
        <w:rFonts w:ascii="Times New Roman" w:eastAsia="SimSu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4F7B58FE"/>
    <w:multiLevelType w:val="multilevel"/>
    <w:tmpl w:val="8042F76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5C103FF"/>
    <w:multiLevelType w:val="multilevel"/>
    <w:tmpl w:val="099036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D804FA9"/>
    <w:multiLevelType w:val="hybridMultilevel"/>
    <w:tmpl w:val="062E7F48"/>
    <w:lvl w:ilvl="0" w:tplc="F29AB0A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826129"/>
    <w:multiLevelType w:val="multilevel"/>
    <w:tmpl w:val="75B86E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A4D50CF"/>
    <w:multiLevelType w:val="hybridMultilevel"/>
    <w:tmpl w:val="951A6E86"/>
    <w:lvl w:ilvl="0" w:tplc="77C64392">
      <w:start w:val="1"/>
      <w:numFmt w:val="upperLetter"/>
      <w:lvlText w:val="%1)"/>
      <w:lvlJc w:val="left"/>
      <w:pPr>
        <w:ind w:left="1211" w:hanging="360"/>
      </w:pPr>
      <w:rPr>
        <w:rFonts w:cs="Times New Roman"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1" w15:restartNumberingAfterBreak="0">
    <w:nsid w:val="70803A66"/>
    <w:multiLevelType w:val="multilevel"/>
    <w:tmpl w:val="4A7040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5"/>
  </w:num>
  <w:num w:numId="3">
    <w:abstractNumId w:val="3"/>
  </w:num>
  <w:num w:numId="4">
    <w:abstractNumId w:val="5"/>
    <w:lvlOverride w:ilvl="0">
      <w:startOverride w:val="1"/>
    </w:lvlOverride>
  </w:num>
  <w:num w:numId="5">
    <w:abstractNumId w:val="2"/>
  </w:num>
  <w:num w:numId="6">
    <w:abstractNumId w:val="11"/>
  </w:num>
  <w:num w:numId="7">
    <w:abstractNumId w:val="1"/>
  </w:num>
  <w:num w:numId="8">
    <w:abstractNumId w:val="16"/>
  </w:num>
  <w:num w:numId="9">
    <w:abstractNumId w:val="8"/>
  </w:num>
  <w:num w:numId="10">
    <w:abstractNumId w:val="21"/>
  </w:num>
  <w:num w:numId="11">
    <w:abstractNumId w:val="17"/>
  </w:num>
  <w:num w:numId="12">
    <w:abstractNumId w:val="19"/>
  </w:num>
  <w:num w:numId="13">
    <w:abstractNumId w:val="14"/>
  </w:num>
  <w:num w:numId="14">
    <w:abstractNumId w:val="18"/>
  </w:num>
  <w:num w:numId="15">
    <w:abstractNumId w:val="10"/>
  </w:num>
  <w:num w:numId="16">
    <w:abstractNumId w:val="20"/>
  </w:num>
  <w:num w:numId="17">
    <w:abstractNumId w:val="12"/>
  </w:num>
  <w:num w:numId="18">
    <w:abstractNumId w:val="0"/>
  </w:num>
  <w:num w:numId="19">
    <w:abstractNumId w:val="6"/>
  </w:num>
  <w:num w:numId="20">
    <w:abstractNumId w:val="13"/>
  </w:num>
  <w:num w:numId="21">
    <w:abstractNumId w:val="7"/>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5E"/>
    <w:rsid w:val="0000695D"/>
    <w:rsid w:val="00051050"/>
    <w:rsid w:val="000649DC"/>
    <w:rsid w:val="000653A1"/>
    <w:rsid w:val="00075F65"/>
    <w:rsid w:val="00091CE8"/>
    <w:rsid w:val="0009451E"/>
    <w:rsid w:val="000B4301"/>
    <w:rsid w:val="000C42DF"/>
    <w:rsid w:val="000F651B"/>
    <w:rsid w:val="00101019"/>
    <w:rsid w:val="00115523"/>
    <w:rsid w:val="00123560"/>
    <w:rsid w:val="00126C02"/>
    <w:rsid w:val="00144BE7"/>
    <w:rsid w:val="00183626"/>
    <w:rsid w:val="00185150"/>
    <w:rsid w:val="0018532B"/>
    <w:rsid w:val="00192D5C"/>
    <w:rsid w:val="001B281D"/>
    <w:rsid w:val="001C6A1A"/>
    <w:rsid w:val="001D7DAD"/>
    <w:rsid w:val="001E49FD"/>
    <w:rsid w:val="00201A76"/>
    <w:rsid w:val="002312D4"/>
    <w:rsid w:val="00235FFE"/>
    <w:rsid w:val="00240D34"/>
    <w:rsid w:val="00253FA7"/>
    <w:rsid w:val="002611B8"/>
    <w:rsid w:val="00265301"/>
    <w:rsid w:val="0027043E"/>
    <w:rsid w:val="002942C4"/>
    <w:rsid w:val="002A62E1"/>
    <w:rsid w:val="002C5F0D"/>
    <w:rsid w:val="002F7FF7"/>
    <w:rsid w:val="00310C06"/>
    <w:rsid w:val="00315EE0"/>
    <w:rsid w:val="00347FF1"/>
    <w:rsid w:val="00351E15"/>
    <w:rsid w:val="003568AE"/>
    <w:rsid w:val="003609DF"/>
    <w:rsid w:val="00366D97"/>
    <w:rsid w:val="00373600"/>
    <w:rsid w:val="00380C20"/>
    <w:rsid w:val="00383300"/>
    <w:rsid w:val="003833D6"/>
    <w:rsid w:val="003916EE"/>
    <w:rsid w:val="00394454"/>
    <w:rsid w:val="0039669F"/>
    <w:rsid w:val="003A11C6"/>
    <w:rsid w:val="003B7089"/>
    <w:rsid w:val="003C342E"/>
    <w:rsid w:val="003E3D35"/>
    <w:rsid w:val="003F0982"/>
    <w:rsid w:val="003F1B26"/>
    <w:rsid w:val="003F7E1F"/>
    <w:rsid w:val="004036B0"/>
    <w:rsid w:val="0040569E"/>
    <w:rsid w:val="00405C55"/>
    <w:rsid w:val="004161C7"/>
    <w:rsid w:val="004277A8"/>
    <w:rsid w:val="00446A17"/>
    <w:rsid w:val="0045730C"/>
    <w:rsid w:val="00471948"/>
    <w:rsid w:val="00471F1E"/>
    <w:rsid w:val="004758D7"/>
    <w:rsid w:val="00491D45"/>
    <w:rsid w:val="004A1FF2"/>
    <w:rsid w:val="004A315D"/>
    <w:rsid w:val="004B6323"/>
    <w:rsid w:val="004D11FE"/>
    <w:rsid w:val="004E2388"/>
    <w:rsid w:val="004F165C"/>
    <w:rsid w:val="005147B0"/>
    <w:rsid w:val="00514BEC"/>
    <w:rsid w:val="005423C0"/>
    <w:rsid w:val="005456F8"/>
    <w:rsid w:val="00580609"/>
    <w:rsid w:val="005B4828"/>
    <w:rsid w:val="005C7CD2"/>
    <w:rsid w:val="005D7C1C"/>
    <w:rsid w:val="00606CA7"/>
    <w:rsid w:val="00606F86"/>
    <w:rsid w:val="00650F5B"/>
    <w:rsid w:val="00671B7C"/>
    <w:rsid w:val="006727BC"/>
    <w:rsid w:val="00684BE9"/>
    <w:rsid w:val="00684F10"/>
    <w:rsid w:val="006870A7"/>
    <w:rsid w:val="006B4D4E"/>
    <w:rsid w:val="006B7C84"/>
    <w:rsid w:val="006E17C4"/>
    <w:rsid w:val="006F1B51"/>
    <w:rsid w:val="00713644"/>
    <w:rsid w:val="00714817"/>
    <w:rsid w:val="00723B56"/>
    <w:rsid w:val="00732422"/>
    <w:rsid w:val="00755931"/>
    <w:rsid w:val="007622A5"/>
    <w:rsid w:val="0077114C"/>
    <w:rsid w:val="007A2735"/>
    <w:rsid w:val="007B63FE"/>
    <w:rsid w:val="007E1D5D"/>
    <w:rsid w:val="007F00DC"/>
    <w:rsid w:val="007F53C8"/>
    <w:rsid w:val="00804CBA"/>
    <w:rsid w:val="00806686"/>
    <w:rsid w:val="00826335"/>
    <w:rsid w:val="00831383"/>
    <w:rsid w:val="00833369"/>
    <w:rsid w:val="008440C2"/>
    <w:rsid w:val="008508AD"/>
    <w:rsid w:val="0085568F"/>
    <w:rsid w:val="00855982"/>
    <w:rsid w:val="00860823"/>
    <w:rsid w:val="00861C30"/>
    <w:rsid w:val="0086708A"/>
    <w:rsid w:val="00873C23"/>
    <w:rsid w:val="0089716A"/>
    <w:rsid w:val="008C2F5B"/>
    <w:rsid w:val="008C6EE4"/>
    <w:rsid w:val="008E7B37"/>
    <w:rsid w:val="00917083"/>
    <w:rsid w:val="00932974"/>
    <w:rsid w:val="009330A3"/>
    <w:rsid w:val="00943E31"/>
    <w:rsid w:val="00946CE5"/>
    <w:rsid w:val="009516AC"/>
    <w:rsid w:val="0095457C"/>
    <w:rsid w:val="00970989"/>
    <w:rsid w:val="00981D0A"/>
    <w:rsid w:val="00983D12"/>
    <w:rsid w:val="009A1439"/>
    <w:rsid w:val="009A49F9"/>
    <w:rsid w:val="009E6320"/>
    <w:rsid w:val="009F51DE"/>
    <w:rsid w:val="00A02752"/>
    <w:rsid w:val="00A1752A"/>
    <w:rsid w:val="00A23A45"/>
    <w:rsid w:val="00A24B97"/>
    <w:rsid w:val="00A43DA3"/>
    <w:rsid w:val="00A51139"/>
    <w:rsid w:val="00A70103"/>
    <w:rsid w:val="00A715E9"/>
    <w:rsid w:val="00A7758E"/>
    <w:rsid w:val="00AB2888"/>
    <w:rsid w:val="00AB4892"/>
    <w:rsid w:val="00AC52E2"/>
    <w:rsid w:val="00AE790E"/>
    <w:rsid w:val="00AF05B3"/>
    <w:rsid w:val="00B4325F"/>
    <w:rsid w:val="00B52E29"/>
    <w:rsid w:val="00B56804"/>
    <w:rsid w:val="00B67A47"/>
    <w:rsid w:val="00B67DBC"/>
    <w:rsid w:val="00B72236"/>
    <w:rsid w:val="00B93CB0"/>
    <w:rsid w:val="00BA32EF"/>
    <w:rsid w:val="00BA591B"/>
    <w:rsid w:val="00BB46B9"/>
    <w:rsid w:val="00BC086B"/>
    <w:rsid w:val="00BC11AF"/>
    <w:rsid w:val="00BD0238"/>
    <w:rsid w:val="00BD2BF2"/>
    <w:rsid w:val="00BE32D1"/>
    <w:rsid w:val="00BF0A3C"/>
    <w:rsid w:val="00BF1342"/>
    <w:rsid w:val="00BF2E85"/>
    <w:rsid w:val="00BF678C"/>
    <w:rsid w:val="00BF74DA"/>
    <w:rsid w:val="00C0635A"/>
    <w:rsid w:val="00C06676"/>
    <w:rsid w:val="00C14250"/>
    <w:rsid w:val="00C269B3"/>
    <w:rsid w:val="00C423FD"/>
    <w:rsid w:val="00C4368F"/>
    <w:rsid w:val="00C55903"/>
    <w:rsid w:val="00C705E9"/>
    <w:rsid w:val="00C75A52"/>
    <w:rsid w:val="00C76A9A"/>
    <w:rsid w:val="00C82D36"/>
    <w:rsid w:val="00C86E2B"/>
    <w:rsid w:val="00C918C7"/>
    <w:rsid w:val="00C91F76"/>
    <w:rsid w:val="00C9227E"/>
    <w:rsid w:val="00CA5846"/>
    <w:rsid w:val="00CB27A7"/>
    <w:rsid w:val="00CC2A3C"/>
    <w:rsid w:val="00CF0633"/>
    <w:rsid w:val="00CF10EF"/>
    <w:rsid w:val="00D030FA"/>
    <w:rsid w:val="00D14018"/>
    <w:rsid w:val="00D15214"/>
    <w:rsid w:val="00D2663A"/>
    <w:rsid w:val="00D2721F"/>
    <w:rsid w:val="00D41185"/>
    <w:rsid w:val="00D44447"/>
    <w:rsid w:val="00D44D44"/>
    <w:rsid w:val="00D62B88"/>
    <w:rsid w:val="00D75EFB"/>
    <w:rsid w:val="00D80921"/>
    <w:rsid w:val="00D910BA"/>
    <w:rsid w:val="00D91FEA"/>
    <w:rsid w:val="00D94E3C"/>
    <w:rsid w:val="00DA5D88"/>
    <w:rsid w:val="00DA5FC4"/>
    <w:rsid w:val="00DB3228"/>
    <w:rsid w:val="00DC105E"/>
    <w:rsid w:val="00DC7A12"/>
    <w:rsid w:val="00DD1A0C"/>
    <w:rsid w:val="00DD477D"/>
    <w:rsid w:val="00DD6E03"/>
    <w:rsid w:val="00DD780F"/>
    <w:rsid w:val="00DE0B39"/>
    <w:rsid w:val="00E15580"/>
    <w:rsid w:val="00E22467"/>
    <w:rsid w:val="00E24EBA"/>
    <w:rsid w:val="00E33684"/>
    <w:rsid w:val="00E3671F"/>
    <w:rsid w:val="00E526E4"/>
    <w:rsid w:val="00E52DE5"/>
    <w:rsid w:val="00E610BE"/>
    <w:rsid w:val="00E63885"/>
    <w:rsid w:val="00E74874"/>
    <w:rsid w:val="00E949EF"/>
    <w:rsid w:val="00E97E2E"/>
    <w:rsid w:val="00EA2676"/>
    <w:rsid w:val="00EB1CCB"/>
    <w:rsid w:val="00EC021E"/>
    <w:rsid w:val="00EC0699"/>
    <w:rsid w:val="00EC25E8"/>
    <w:rsid w:val="00EC58B0"/>
    <w:rsid w:val="00EC665A"/>
    <w:rsid w:val="00ED18BA"/>
    <w:rsid w:val="00EF0D18"/>
    <w:rsid w:val="00EF1382"/>
    <w:rsid w:val="00EF427E"/>
    <w:rsid w:val="00F12A7F"/>
    <w:rsid w:val="00F41362"/>
    <w:rsid w:val="00F461ED"/>
    <w:rsid w:val="00F4686B"/>
    <w:rsid w:val="00F50FEF"/>
    <w:rsid w:val="00F5213D"/>
    <w:rsid w:val="00F52296"/>
    <w:rsid w:val="00F63EFF"/>
    <w:rsid w:val="00F81EFE"/>
    <w:rsid w:val="00F926C4"/>
    <w:rsid w:val="00FA124A"/>
    <w:rsid w:val="00FB3731"/>
    <w:rsid w:val="00FB3F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593F13"/>
  <w15:docId w15:val="{C44D693F-F43C-4F8B-9D22-F4E80F1C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36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DC10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bubliny">
    <w:name w:val="Balloon Text"/>
    <w:basedOn w:val="Normlny"/>
    <w:link w:val="TextbublinyChar"/>
    <w:uiPriority w:val="99"/>
    <w:semiHidden/>
    <w:unhideWhenUsed/>
    <w:rsid w:val="007559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55931"/>
    <w:rPr>
      <w:rFonts w:ascii="Tahoma" w:hAnsi="Tahoma" w:cs="Tahoma"/>
      <w:sz w:val="16"/>
      <w:szCs w:val="16"/>
    </w:rPr>
  </w:style>
  <w:style w:type="character" w:styleId="Odkaznakomentr">
    <w:name w:val="annotation reference"/>
    <w:basedOn w:val="Predvolenpsmoodseku"/>
    <w:uiPriority w:val="99"/>
    <w:semiHidden/>
    <w:unhideWhenUsed/>
    <w:rsid w:val="00EC021E"/>
    <w:rPr>
      <w:sz w:val="16"/>
      <w:szCs w:val="16"/>
    </w:rPr>
  </w:style>
  <w:style w:type="paragraph" w:styleId="Textkomentra">
    <w:name w:val="annotation text"/>
    <w:basedOn w:val="Normlny"/>
    <w:link w:val="TextkomentraChar"/>
    <w:uiPriority w:val="99"/>
    <w:semiHidden/>
    <w:unhideWhenUsed/>
    <w:rsid w:val="00EC021E"/>
    <w:pPr>
      <w:spacing w:line="240" w:lineRule="auto"/>
    </w:pPr>
    <w:rPr>
      <w:sz w:val="20"/>
      <w:szCs w:val="20"/>
    </w:rPr>
  </w:style>
  <w:style w:type="character" w:customStyle="1" w:styleId="TextkomentraChar">
    <w:name w:val="Text komentára Char"/>
    <w:basedOn w:val="Predvolenpsmoodseku"/>
    <w:link w:val="Textkomentra"/>
    <w:uiPriority w:val="99"/>
    <w:semiHidden/>
    <w:rsid w:val="00EC021E"/>
    <w:rPr>
      <w:sz w:val="20"/>
      <w:szCs w:val="20"/>
    </w:rPr>
  </w:style>
  <w:style w:type="paragraph" w:styleId="Predmetkomentra">
    <w:name w:val="annotation subject"/>
    <w:basedOn w:val="Textkomentra"/>
    <w:next w:val="Textkomentra"/>
    <w:link w:val="PredmetkomentraChar"/>
    <w:uiPriority w:val="99"/>
    <w:semiHidden/>
    <w:unhideWhenUsed/>
    <w:rsid w:val="00EC021E"/>
    <w:rPr>
      <w:b/>
      <w:bCs/>
    </w:rPr>
  </w:style>
  <w:style w:type="character" w:customStyle="1" w:styleId="PredmetkomentraChar">
    <w:name w:val="Predmet komentára Char"/>
    <w:basedOn w:val="TextkomentraChar"/>
    <w:link w:val="Predmetkomentra"/>
    <w:uiPriority w:val="99"/>
    <w:semiHidden/>
    <w:rsid w:val="00EC021E"/>
    <w:rPr>
      <w:b/>
      <w:bCs/>
      <w:sz w:val="20"/>
      <w:szCs w:val="20"/>
    </w:rPr>
  </w:style>
  <w:style w:type="paragraph" w:styleId="Textvysvetlivky">
    <w:name w:val="endnote text"/>
    <w:basedOn w:val="Normlny"/>
    <w:link w:val="TextvysvetlivkyChar"/>
    <w:uiPriority w:val="99"/>
    <w:semiHidden/>
    <w:unhideWhenUsed/>
    <w:rsid w:val="00943E3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43E31"/>
    <w:rPr>
      <w:sz w:val="20"/>
      <w:szCs w:val="20"/>
    </w:rPr>
  </w:style>
  <w:style w:type="character" w:styleId="Odkaznavysvetlivku">
    <w:name w:val="endnote reference"/>
    <w:basedOn w:val="Predvolenpsmoodseku"/>
    <w:uiPriority w:val="99"/>
    <w:semiHidden/>
    <w:unhideWhenUsed/>
    <w:rsid w:val="00943E31"/>
    <w:rPr>
      <w:vertAlign w:val="superscript"/>
    </w:rPr>
  </w:style>
  <w:style w:type="character" w:customStyle="1" w:styleId="ra">
    <w:name w:val="ra"/>
    <w:basedOn w:val="Predvolenpsmoodseku"/>
    <w:rsid w:val="00192D5C"/>
  </w:style>
  <w:style w:type="paragraph" w:styleId="PredformtovanHTML">
    <w:name w:val="HTML Preformatted"/>
    <w:basedOn w:val="Normlny"/>
    <w:link w:val="PredformtovanHTMLChar"/>
    <w:uiPriority w:val="99"/>
    <w:semiHidden/>
    <w:unhideWhenUsed/>
    <w:rsid w:val="00D15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D15214"/>
    <w:rPr>
      <w:rFonts w:ascii="Courier New" w:eastAsia="Times New Roman" w:hAnsi="Courier New" w:cs="Courier New"/>
      <w:sz w:val="20"/>
      <w:szCs w:val="20"/>
      <w:lang w:eastAsia="sk-SK"/>
    </w:rPr>
  </w:style>
  <w:style w:type="character" w:styleId="Siln">
    <w:name w:val="Strong"/>
    <w:basedOn w:val="Predvolenpsmoodseku"/>
    <w:uiPriority w:val="22"/>
    <w:qFormat/>
    <w:rsid w:val="00D15214"/>
    <w:rPr>
      <w:b/>
      <w:bCs/>
    </w:rPr>
  </w:style>
  <w:style w:type="paragraph" w:styleId="Hlavika">
    <w:name w:val="header"/>
    <w:basedOn w:val="Normlny"/>
    <w:link w:val="HlavikaChar"/>
    <w:uiPriority w:val="99"/>
    <w:unhideWhenUsed/>
    <w:rsid w:val="003568A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68AE"/>
  </w:style>
  <w:style w:type="paragraph" w:styleId="Pta">
    <w:name w:val="footer"/>
    <w:basedOn w:val="Normlny"/>
    <w:link w:val="PtaChar"/>
    <w:uiPriority w:val="99"/>
    <w:unhideWhenUsed/>
    <w:rsid w:val="003568AE"/>
    <w:pPr>
      <w:tabs>
        <w:tab w:val="center" w:pos="4536"/>
        <w:tab w:val="right" w:pos="9072"/>
      </w:tabs>
      <w:spacing w:after="0" w:line="240" w:lineRule="auto"/>
    </w:pPr>
  </w:style>
  <w:style w:type="character" w:customStyle="1" w:styleId="PtaChar">
    <w:name w:val="Päta Char"/>
    <w:basedOn w:val="Predvolenpsmoodseku"/>
    <w:link w:val="Pta"/>
    <w:uiPriority w:val="99"/>
    <w:rsid w:val="003568AE"/>
  </w:style>
  <w:style w:type="table" w:styleId="Mriekatabuky">
    <w:name w:val="Table Grid"/>
    <w:basedOn w:val="Normlnatabuka"/>
    <w:uiPriority w:val="59"/>
    <w:rsid w:val="00EB1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rsid w:val="00EB1CCB"/>
    <w:pPr>
      <w:ind w:left="720"/>
      <w:contextualSpacing/>
    </w:pPr>
  </w:style>
  <w:style w:type="character" w:styleId="Hypertextovprepojenie">
    <w:name w:val="Hyperlink"/>
    <w:basedOn w:val="Predvolenpsmoodseku"/>
    <w:uiPriority w:val="99"/>
    <w:unhideWhenUsed/>
    <w:rsid w:val="004E2388"/>
    <w:rPr>
      <w:color w:val="0000FF"/>
      <w:u w:val="single"/>
    </w:rPr>
  </w:style>
  <w:style w:type="paragraph" w:styleId="Revzia">
    <w:name w:val="Revision"/>
    <w:hidden/>
    <w:uiPriority w:val="99"/>
    <w:semiHidden/>
    <w:rsid w:val="00347FF1"/>
    <w:pPr>
      <w:spacing w:after="0" w:line="240" w:lineRule="auto"/>
    </w:pPr>
  </w:style>
  <w:style w:type="paragraph" w:styleId="Obyajntext">
    <w:name w:val="Plain Text"/>
    <w:basedOn w:val="Normlny"/>
    <w:link w:val="ObyajntextChar"/>
    <w:uiPriority w:val="99"/>
    <w:semiHidden/>
    <w:unhideWhenUsed/>
    <w:rsid w:val="00D2663A"/>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D266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6383">
      <w:bodyDiv w:val="1"/>
      <w:marLeft w:val="0"/>
      <w:marRight w:val="0"/>
      <w:marTop w:val="0"/>
      <w:marBottom w:val="0"/>
      <w:divBdr>
        <w:top w:val="none" w:sz="0" w:space="0" w:color="auto"/>
        <w:left w:val="none" w:sz="0" w:space="0" w:color="auto"/>
        <w:bottom w:val="none" w:sz="0" w:space="0" w:color="auto"/>
        <w:right w:val="none" w:sz="0" w:space="0" w:color="auto"/>
      </w:divBdr>
    </w:div>
    <w:div w:id="209927064">
      <w:bodyDiv w:val="1"/>
      <w:marLeft w:val="0"/>
      <w:marRight w:val="0"/>
      <w:marTop w:val="0"/>
      <w:marBottom w:val="0"/>
      <w:divBdr>
        <w:top w:val="none" w:sz="0" w:space="0" w:color="auto"/>
        <w:left w:val="none" w:sz="0" w:space="0" w:color="auto"/>
        <w:bottom w:val="none" w:sz="0" w:space="0" w:color="auto"/>
        <w:right w:val="none" w:sz="0" w:space="0" w:color="auto"/>
      </w:divBdr>
    </w:div>
    <w:div w:id="431555263">
      <w:bodyDiv w:val="1"/>
      <w:marLeft w:val="0"/>
      <w:marRight w:val="0"/>
      <w:marTop w:val="0"/>
      <w:marBottom w:val="0"/>
      <w:divBdr>
        <w:top w:val="none" w:sz="0" w:space="0" w:color="auto"/>
        <w:left w:val="none" w:sz="0" w:space="0" w:color="auto"/>
        <w:bottom w:val="none" w:sz="0" w:space="0" w:color="auto"/>
        <w:right w:val="none" w:sz="0" w:space="0" w:color="auto"/>
      </w:divBdr>
    </w:div>
    <w:div w:id="714544410">
      <w:bodyDiv w:val="1"/>
      <w:marLeft w:val="0"/>
      <w:marRight w:val="0"/>
      <w:marTop w:val="0"/>
      <w:marBottom w:val="0"/>
      <w:divBdr>
        <w:top w:val="none" w:sz="0" w:space="0" w:color="auto"/>
        <w:left w:val="none" w:sz="0" w:space="0" w:color="auto"/>
        <w:bottom w:val="none" w:sz="0" w:space="0" w:color="auto"/>
        <w:right w:val="none" w:sz="0" w:space="0" w:color="auto"/>
      </w:divBdr>
    </w:div>
    <w:div w:id="798651243">
      <w:bodyDiv w:val="1"/>
      <w:marLeft w:val="0"/>
      <w:marRight w:val="0"/>
      <w:marTop w:val="0"/>
      <w:marBottom w:val="0"/>
      <w:divBdr>
        <w:top w:val="none" w:sz="0" w:space="0" w:color="auto"/>
        <w:left w:val="none" w:sz="0" w:space="0" w:color="auto"/>
        <w:bottom w:val="none" w:sz="0" w:space="0" w:color="auto"/>
        <w:right w:val="none" w:sz="0" w:space="0" w:color="auto"/>
      </w:divBdr>
    </w:div>
    <w:div w:id="916718257">
      <w:bodyDiv w:val="1"/>
      <w:marLeft w:val="0"/>
      <w:marRight w:val="0"/>
      <w:marTop w:val="0"/>
      <w:marBottom w:val="0"/>
      <w:divBdr>
        <w:top w:val="none" w:sz="0" w:space="0" w:color="auto"/>
        <w:left w:val="none" w:sz="0" w:space="0" w:color="auto"/>
        <w:bottom w:val="none" w:sz="0" w:space="0" w:color="auto"/>
        <w:right w:val="none" w:sz="0" w:space="0" w:color="auto"/>
      </w:divBdr>
    </w:div>
    <w:div w:id="1248029018">
      <w:bodyDiv w:val="1"/>
      <w:marLeft w:val="0"/>
      <w:marRight w:val="0"/>
      <w:marTop w:val="0"/>
      <w:marBottom w:val="0"/>
      <w:divBdr>
        <w:top w:val="none" w:sz="0" w:space="0" w:color="auto"/>
        <w:left w:val="none" w:sz="0" w:space="0" w:color="auto"/>
        <w:bottom w:val="none" w:sz="0" w:space="0" w:color="auto"/>
        <w:right w:val="none" w:sz="0" w:space="0" w:color="auto"/>
      </w:divBdr>
    </w:div>
    <w:div w:id="1374964220">
      <w:bodyDiv w:val="1"/>
      <w:marLeft w:val="0"/>
      <w:marRight w:val="0"/>
      <w:marTop w:val="0"/>
      <w:marBottom w:val="0"/>
      <w:divBdr>
        <w:top w:val="none" w:sz="0" w:space="0" w:color="auto"/>
        <w:left w:val="none" w:sz="0" w:space="0" w:color="auto"/>
        <w:bottom w:val="none" w:sz="0" w:space="0" w:color="auto"/>
        <w:right w:val="none" w:sz="0" w:space="0" w:color="auto"/>
      </w:divBdr>
    </w:div>
    <w:div w:id="1403677618">
      <w:bodyDiv w:val="1"/>
      <w:marLeft w:val="0"/>
      <w:marRight w:val="0"/>
      <w:marTop w:val="0"/>
      <w:marBottom w:val="0"/>
      <w:divBdr>
        <w:top w:val="none" w:sz="0" w:space="0" w:color="auto"/>
        <w:left w:val="none" w:sz="0" w:space="0" w:color="auto"/>
        <w:bottom w:val="none" w:sz="0" w:space="0" w:color="auto"/>
        <w:right w:val="none" w:sz="0" w:space="0" w:color="auto"/>
      </w:divBdr>
    </w:div>
    <w:div w:id="20208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20217-3CE6-459A-952B-BEA3E4ED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1102</Words>
  <Characters>6283</Characters>
  <Application>Microsoft Office Word</Application>
  <DocSecurity>0</DocSecurity>
  <Lines>52</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KSP s.r.o.</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pravnik</dc:creator>
  <cp:lastModifiedBy>Zlatica Balážová</cp:lastModifiedBy>
  <cp:revision>7</cp:revision>
  <cp:lastPrinted>2014-09-18T09:45:00Z</cp:lastPrinted>
  <dcterms:created xsi:type="dcterms:W3CDTF">2021-05-24T12:47:00Z</dcterms:created>
  <dcterms:modified xsi:type="dcterms:W3CDTF">2021-07-23T07:52:00Z</dcterms:modified>
</cp:coreProperties>
</file>